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D7" w:rsidRDefault="00724D79">
      <w:pPr>
        <w:pStyle w:val="1"/>
        <w:jc w:val="center"/>
        <w:rPr>
          <w:sz w:val="18"/>
        </w:rPr>
      </w:pPr>
      <w:r>
        <w:rPr>
          <w:rFonts w:hint="eastAsia"/>
        </w:rPr>
        <w:t>广州塔</w:t>
      </w:r>
      <w:r>
        <w:rPr>
          <w:rFonts w:hint="eastAsia"/>
        </w:rPr>
        <w:t>VR</w:t>
      </w:r>
      <w:r>
        <w:rPr>
          <w:rFonts w:hint="eastAsia"/>
        </w:rPr>
        <w:t>全景视频及</w:t>
      </w:r>
      <w:r>
        <w:rPr>
          <w:rFonts w:hint="eastAsia"/>
        </w:rPr>
        <w:t>VR</w:t>
      </w:r>
      <w:r>
        <w:rPr>
          <w:rFonts w:hint="eastAsia"/>
        </w:rPr>
        <w:t>互动体验合作</w:t>
      </w:r>
      <w:r>
        <w:t>项目</w:t>
      </w:r>
      <w:r>
        <w:rPr>
          <w:rFonts w:hint="eastAsia"/>
        </w:rPr>
        <w:t>招商文件</w:t>
      </w:r>
    </w:p>
    <w:p w:rsidR="000873D7" w:rsidRDefault="00724D79">
      <w:pPr>
        <w:pStyle w:val="2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项目概况</w:t>
      </w:r>
    </w:p>
    <w:p w:rsidR="000873D7" w:rsidRDefault="00724D79">
      <w:pPr>
        <w:pStyle w:val="3"/>
      </w:pPr>
      <w:r>
        <w:rPr>
          <w:rFonts w:hint="eastAsia"/>
        </w:rPr>
        <w:t>1</w:t>
      </w:r>
      <w:r>
        <w:rPr>
          <w:rFonts w:hint="eastAsia"/>
        </w:rPr>
        <w:t>、项目背景</w:t>
      </w:r>
    </w:p>
    <w:p w:rsidR="000873D7" w:rsidRDefault="00724D79">
      <w:pPr>
        <w:ind w:firstLineChars="200" w:firstLine="560"/>
        <w:rPr>
          <w:rFonts w:ascii="仿宋" w:eastAsia="仿宋" w:hAnsi="仿宋"/>
          <w:sz w:val="24"/>
          <w:szCs w:val="23"/>
        </w:rPr>
      </w:pPr>
      <w:r>
        <w:rPr>
          <w:rFonts w:ascii="仿宋" w:eastAsia="仿宋" w:hAnsi="仿宋" w:hint="eastAsia"/>
          <w:sz w:val="28"/>
          <w:szCs w:val="23"/>
        </w:rPr>
        <w:t>广州塔作为广州城市地标，是广州的窗口，“有温度、有厚度、有高度”的品牌形象已经深入人心。同时，广州塔也是一座智慧塔，汇集了诸多尖端科技，引导智慧旅游发展。随着虚拟现实技术和超高</w:t>
      </w:r>
      <w:proofErr w:type="gramStart"/>
      <w:r>
        <w:rPr>
          <w:rFonts w:ascii="仿宋" w:eastAsia="仿宋" w:hAnsi="仿宋" w:hint="eastAsia"/>
          <w:sz w:val="28"/>
          <w:szCs w:val="23"/>
        </w:rPr>
        <w:t>清显示</w:t>
      </w:r>
      <w:proofErr w:type="gramEnd"/>
      <w:r>
        <w:rPr>
          <w:rFonts w:ascii="仿宋" w:eastAsia="仿宋" w:hAnsi="仿宋" w:hint="eastAsia"/>
          <w:sz w:val="28"/>
          <w:szCs w:val="23"/>
        </w:rPr>
        <w:t>产业的发展，结合国际主流景区发展模式，广州塔拟借助</w:t>
      </w:r>
      <w:r>
        <w:rPr>
          <w:rFonts w:ascii="仿宋" w:eastAsia="仿宋" w:hAnsi="仿宋" w:hint="eastAsia"/>
          <w:sz w:val="28"/>
          <w:szCs w:val="23"/>
        </w:rPr>
        <w:t>VR</w:t>
      </w:r>
      <w:r>
        <w:rPr>
          <w:rFonts w:ascii="仿宋" w:eastAsia="仿宋" w:hAnsi="仿宋" w:hint="eastAsia"/>
          <w:sz w:val="28"/>
          <w:szCs w:val="23"/>
        </w:rPr>
        <w:t>技术打造互动体验项目，塑造全景立体城市名片。</w:t>
      </w:r>
    </w:p>
    <w:p w:rsidR="000873D7" w:rsidRDefault="00724D79">
      <w:pPr>
        <w:pStyle w:val="3"/>
        <w:rPr>
          <w:rFonts w:ascii="微软雅黑" w:eastAsia="微软雅黑" w:hAnsi="微软雅黑"/>
          <w:sz w:val="23"/>
          <w:szCs w:val="23"/>
        </w:rPr>
      </w:pPr>
      <w:r>
        <w:rPr>
          <w:rFonts w:hint="eastAsia"/>
        </w:rPr>
        <w:t>2</w:t>
      </w:r>
      <w:r>
        <w:rPr>
          <w:rFonts w:hint="eastAsia"/>
        </w:rPr>
        <w:t>、项目基本内容</w:t>
      </w:r>
    </w:p>
    <w:p w:rsidR="000873D7" w:rsidRDefault="00724D79">
      <w:pPr>
        <w:pStyle w:val="af0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招商</w:t>
      </w:r>
      <w:r>
        <w:rPr>
          <w:rFonts w:ascii="仿宋" w:eastAsia="仿宋" w:hAnsi="仿宋"/>
          <w:sz w:val="28"/>
          <w:szCs w:val="23"/>
        </w:rPr>
        <w:t>单位</w:t>
      </w:r>
      <w:r>
        <w:rPr>
          <w:rFonts w:ascii="仿宋" w:eastAsia="仿宋" w:hAnsi="仿宋" w:hint="eastAsia"/>
          <w:sz w:val="28"/>
          <w:szCs w:val="23"/>
        </w:rPr>
        <w:t>：广州塔</w:t>
      </w:r>
      <w:r>
        <w:rPr>
          <w:rFonts w:ascii="仿宋" w:eastAsia="仿宋" w:hAnsi="仿宋"/>
          <w:sz w:val="28"/>
          <w:szCs w:val="23"/>
        </w:rPr>
        <w:t>旅游文化发展股份有限公司</w:t>
      </w:r>
      <w:r>
        <w:rPr>
          <w:rFonts w:ascii="仿宋" w:eastAsia="仿宋" w:hAnsi="仿宋" w:hint="eastAsia"/>
          <w:sz w:val="28"/>
          <w:szCs w:val="23"/>
        </w:rPr>
        <w:t>经营</w:t>
      </w:r>
      <w:r>
        <w:rPr>
          <w:rFonts w:ascii="仿宋" w:eastAsia="仿宋" w:hAnsi="仿宋"/>
          <w:sz w:val="28"/>
          <w:szCs w:val="23"/>
        </w:rPr>
        <w:t>管理分公司</w:t>
      </w:r>
    </w:p>
    <w:p w:rsidR="000873D7" w:rsidRDefault="00724D79">
      <w:pPr>
        <w:pStyle w:val="af0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项目名称：广州塔</w:t>
      </w:r>
      <w:r>
        <w:rPr>
          <w:rFonts w:ascii="仿宋" w:eastAsia="仿宋" w:hAnsi="仿宋" w:hint="eastAsia"/>
          <w:sz w:val="28"/>
          <w:szCs w:val="23"/>
        </w:rPr>
        <w:t>VR</w:t>
      </w:r>
      <w:r>
        <w:rPr>
          <w:rFonts w:ascii="仿宋" w:eastAsia="仿宋" w:hAnsi="仿宋" w:hint="eastAsia"/>
          <w:sz w:val="28"/>
          <w:szCs w:val="23"/>
        </w:rPr>
        <w:t>全景视频</w:t>
      </w:r>
      <w:r>
        <w:rPr>
          <w:rFonts w:ascii="仿宋" w:eastAsia="仿宋" w:hAnsi="仿宋"/>
          <w:sz w:val="28"/>
          <w:szCs w:val="23"/>
        </w:rPr>
        <w:t>及</w:t>
      </w:r>
      <w:r>
        <w:rPr>
          <w:rFonts w:ascii="仿宋" w:eastAsia="仿宋" w:hAnsi="仿宋" w:hint="eastAsia"/>
          <w:sz w:val="28"/>
          <w:szCs w:val="23"/>
        </w:rPr>
        <w:t>VR</w:t>
      </w:r>
      <w:r>
        <w:rPr>
          <w:rFonts w:ascii="仿宋" w:eastAsia="仿宋" w:hAnsi="仿宋" w:hint="eastAsia"/>
          <w:sz w:val="28"/>
          <w:szCs w:val="23"/>
        </w:rPr>
        <w:t>互动</w:t>
      </w:r>
      <w:r>
        <w:rPr>
          <w:rFonts w:ascii="仿宋" w:eastAsia="仿宋" w:hAnsi="仿宋"/>
          <w:sz w:val="28"/>
          <w:szCs w:val="23"/>
        </w:rPr>
        <w:t>体验项目</w:t>
      </w:r>
    </w:p>
    <w:p w:rsidR="000873D7" w:rsidRDefault="00724D79">
      <w:pPr>
        <w:pStyle w:val="af0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项目</w:t>
      </w:r>
      <w:r>
        <w:rPr>
          <w:rFonts w:ascii="仿宋" w:eastAsia="仿宋" w:hAnsi="仿宋"/>
          <w:sz w:val="28"/>
          <w:szCs w:val="23"/>
        </w:rPr>
        <w:t>位置：广州塔</w:t>
      </w:r>
      <w:r>
        <w:rPr>
          <w:rFonts w:ascii="仿宋" w:eastAsia="仿宋" w:hAnsi="仿宋" w:hint="eastAsia"/>
          <w:sz w:val="28"/>
          <w:szCs w:val="23"/>
        </w:rPr>
        <w:t>一层大厅；</w:t>
      </w:r>
    </w:p>
    <w:p w:rsidR="000873D7" w:rsidRDefault="00724D79">
      <w:pPr>
        <w:pStyle w:val="af0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项目占地</w:t>
      </w:r>
      <w:r>
        <w:rPr>
          <w:rFonts w:ascii="仿宋" w:eastAsia="仿宋" w:hAnsi="仿宋"/>
          <w:sz w:val="28"/>
          <w:szCs w:val="23"/>
        </w:rPr>
        <w:t>面积：</w:t>
      </w:r>
      <w:r>
        <w:rPr>
          <w:rFonts w:ascii="仿宋" w:eastAsia="仿宋" w:hAnsi="仿宋"/>
          <w:sz w:val="28"/>
          <w:szCs w:val="23"/>
        </w:rPr>
        <w:t>5</w:t>
      </w:r>
      <w:r>
        <w:rPr>
          <w:rFonts w:ascii="仿宋" w:eastAsia="仿宋" w:hAnsi="仿宋" w:hint="eastAsia"/>
          <w:sz w:val="28"/>
          <w:szCs w:val="23"/>
        </w:rPr>
        <w:t>0</w:t>
      </w:r>
      <w:r>
        <w:rPr>
          <w:rFonts w:ascii="仿宋" w:eastAsia="仿宋" w:hAnsi="仿宋" w:hint="eastAsia"/>
          <w:sz w:val="28"/>
          <w:szCs w:val="23"/>
        </w:rPr>
        <w:t>平方米以内</w:t>
      </w:r>
      <w:r>
        <w:rPr>
          <w:rFonts w:ascii="仿宋" w:eastAsia="仿宋" w:hAnsi="仿宋"/>
          <w:sz w:val="28"/>
          <w:szCs w:val="23"/>
        </w:rPr>
        <w:t>；</w:t>
      </w:r>
    </w:p>
    <w:p w:rsidR="000873D7" w:rsidRDefault="00724D79">
      <w:pPr>
        <w:pStyle w:val="af0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招商</w:t>
      </w:r>
      <w:r>
        <w:rPr>
          <w:rFonts w:ascii="仿宋" w:eastAsia="仿宋" w:hAnsi="仿宋"/>
          <w:sz w:val="28"/>
          <w:szCs w:val="23"/>
        </w:rPr>
        <w:t>对象：</w:t>
      </w:r>
      <w:r>
        <w:rPr>
          <w:rFonts w:ascii="仿宋" w:eastAsia="仿宋" w:hAnsi="仿宋"/>
          <w:sz w:val="28"/>
          <w:szCs w:val="23"/>
        </w:rPr>
        <w:t>VR</w:t>
      </w:r>
      <w:r>
        <w:rPr>
          <w:rFonts w:ascii="仿宋" w:eastAsia="仿宋" w:hAnsi="仿宋" w:hint="eastAsia"/>
          <w:sz w:val="28"/>
          <w:szCs w:val="23"/>
        </w:rPr>
        <w:t>应用技术</w:t>
      </w:r>
      <w:r>
        <w:rPr>
          <w:rFonts w:ascii="仿宋" w:eastAsia="仿宋" w:hAnsi="仿宋"/>
          <w:sz w:val="28"/>
          <w:szCs w:val="23"/>
        </w:rPr>
        <w:t>及</w:t>
      </w:r>
      <w:r>
        <w:rPr>
          <w:rFonts w:ascii="仿宋" w:eastAsia="仿宋" w:hAnsi="仿宋" w:hint="eastAsia"/>
          <w:sz w:val="28"/>
          <w:szCs w:val="23"/>
        </w:rPr>
        <w:t>设备</w:t>
      </w:r>
      <w:r>
        <w:rPr>
          <w:rFonts w:ascii="仿宋" w:eastAsia="仿宋" w:hAnsi="仿宋"/>
          <w:sz w:val="28"/>
          <w:szCs w:val="23"/>
        </w:rPr>
        <w:t>开发</w:t>
      </w:r>
      <w:r>
        <w:rPr>
          <w:rFonts w:ascii="仿宋" w:eastAsia="仿宋" w:hAnsi="仿宋" w:hint="eastAsia"/>
          <w:sz w:val="28"/>
          <w:szCs w:val="23"/>
        </w:rPr>
        <w:t>服务商</w:t>
      </w:r>
      <w:r>
        <w:rPr>
          <w:rFonts w:ascii="仿宋" w:eastAsia="仿宋" w:hAnsi="仿宋"/>
          <w:sz w:val="28"/>
          <w:szCs w:val="23"/>
        </w:rPr>
        <w:t>；</w:t>
      </w:r>
    </w:p>
    <w:p w:rsidR="000873D7" w:rsidRDefault="00724D79">
      <w:pPr>
        <w:pStyle w:val="af0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微软雅黑" w:eastAsia="微软雅黑" w:hAnsi="微软雅黑"/>
          <w:sz w:val="23"/>
          <w:szCs w:val="23"/>
        </w:rPr>
      </w:pPr>
      <w:r>
        <w:rPr>
          <w:rFonts w:ascii="仿宋" w:eastAsia="仿宋" w:hAnsi="仿宋" w:hint="eastAsia"/>
          <w:sz w:val="28"/>
          <w:szCs w:val="23"/>
        </w:rPr>
        <w:t>合作年限：两年。</w:t>
      </w:r>
    </w:p>
    <w:p w:rsidR="000873D7" w:rsidRDefault="00724D79">
      <w:pPr>
        <w:pStyle w:val="af0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合作模式：采用</w:t>
      </w:r>
      <w:r>
        <w:rPr>
          <w:rFonts w:ascii="仿宋" w:eastAsia="仿宋" w:hAnsi="仿宋"/>
          <w:sz w:val="28"/>
          <w:szCs w:val="23"/>
        </w:rPr>
        <w:t>合作经营</w:t>
      </w:r>
      <w:r>
        <w:rPr>
          <w:rFonts w:ascii="仿宋" w:eastAsia="仿宋" w:hAnsi="仿宋" w:hint="eastAsia"/>
          <w:sz w:val="28"/>
          <w:szCs w:val="23"/>
        </w:rPr>
        <w:t>，</w:t>
      </w:r>
      <w:r>
        <w:rPr>
          <w:rFonts w:ascii="仿宋" w:eastAsia="仿宋" w:hAnsi="仿宋"/>
          <w:sz w:val="28"/>
          <w:szCs w:val="23"/>
        </w:rPr>
        <w:t>收入分成</w:t>
      </w:r>
      <w:r>
        <w:rPr>
          <w:rFonts w:ascii="仿宋" w:eastAsia="仿宋" w:hAnsi="仿宋" w:hint="eastAsia"/>
          <w:sz w:val="28"/>
          <w:szCs w:val="23"/>
        </w:rPr>
        <w:t>的合作</w:t>
      </w:r>
      <w:r>
        <w:rPr>
          <w:rFonts w:ascii="仿宋" w:eastAsia="仿宋" w:hAnsi="仿宋"/>
          <w:sz w:val="28"/>
          <w:szCs w:val="23"/>
        </w:rPr>
        <w:t>方式。</w:t>
      </w:r>
      <w:r>
        <w:rPr>
          <w:rFonts w:ascii="仿宋" w:eastAsia="仿宋" w:hAnsi="仿宋" w:hint="eastAsia"/>
          <w:sz w:val="28"/>
          <w:szCs w:val="23"/>
        </w:rPr>
        <w:t>在合作经营年限内，由广州塔提供合作项目的场地及项目所需用电，由中选人负责项目投资及落地运营。</w:t>
      </w:r>
    </w:p>
    <w:p w:rsidR="000873D7" w:rsidRDefault="00724D79">
      <w:pPr>
        <w:pStyle w:val="2"/>
      </w:pPr>
      <w:r>
        <w:rPr>
          <w:rFonts w:hint="eastAsia"/>
        </w:rPr>
        <w:lastRenderedPageBreak/>
        <w:t>二</w:t>
      </w:r>
      <w:r>
        <w:t>、项目</w:t>
      </w:r>
      <w:r>
        <w:rPr>
          <w:rFonts w:hint="eastAsia"/>
        </w:rPr>
        <w:t>建设</w:t>
      </w:r>
      <w:r>
        <w:t>需求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8"/>
      </w:tblGrid>
      <w:tr w:rsidR="000873D7">
        <w:tc>
          <w:tcPr>
            <w:tcW w:w="1809" w:type="dxa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项目</w:t>
            </w:r>
          </w:p>
        </w:tc>
        <w:tc>
          <w:tcPr>
            <w:tcW w:w="7968" w:type="dxa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具体</w:t>
            </w:r>
            <w:r>
              <w:rPr>
                <w:rFonts w:ascii="仿宋" w:eastAsia="仿宋" w:hAnsi="仿宋"/>
                <w:sz w:val="28"/>
                <w:szCs w:val="23"/>
              </w:rPr>
              <w:t>需求</w:t>
            </w:r>
          </w:p>
        </w:tc>
      </w:tr>
      <w:tr w:rsidR="000873D7">
        <w:tc>
          <w:tcPr>
            <w:tcW w:w="1809" w:type="dxa"/>
            <w:vAlign w:val="center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项目经营</w:t>
            </w:r>
          </w:p>
        </w:tc>
        <w:tc>
          <w:tcPr>
            <w:tcW w:w="7968" w:type="dxa"/>
          </w:tcPr>
          <w:p w:rsidR="000873D7" w:rsidRDefault="00724D79">
            <w:pPr>
              <w:pStyle w:val="12"/>
              <w:spacing w:line="360" w:lineRule="auto"/>
              <w:jc w:val="left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、项目投资及运营费用由中选合作方承担，包括但不限于：设备购买、内容、</w:t>
            </w:r>
            <w:r>
              <w:rPr>
                <w:rFonts w:ascii="仿宋" w:eastAsia="仿宋" w:hAnsi="仿宋"/>
                <w:sz w:val="28"/>
                <w:szCs w:val="23"/>
              </w:rPr>
              <w:t>制作、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建设施工、安装、项目宣传、税费、人工、维修、保险等。</w:t>
            </w:r>
          </w:p>
          <w:p w:rsidR="000873D7" w:rsidRDefault="00724D79">
            <w:pPr>
              <w:pStyle w:val="12"/>
              <w:spacing w:line="360" w:lineRule="auto"/>
              <w:jc w:val="left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体验产品</w:t>
            </w:r>
            <w:r>
              <w:rPr>
                <w:rFonts w:ascii="仿宋" w:eastAsia="仿宋" w:hAnsi="仿宋"/>
                <w:sz w:val="28"/>
                <w:szCs w:val="23"/>
              </w:rPr>
              <w:t>单价不高于</w:t>
            </w:r>
            <w:r>
              <w:rPr>
                <w:rFonts w:ascii="仿宋" w:eastAsia="仿宋" w:hAnsi="仿宋"/>
                <w:sz w:val="28"/>
                <w:szCs w:val="23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人次</w:t>
            </w:r>
            <w:r>
              <w:rPr>
                <w:rFonts w:ascii="仿宋" w:eastAsia="仿宋" w:hAnsi="仿宋"/>
                <w:sz w:val="28"/>
                <w:szCs w:val="23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所有</w:t>
            </w:r>
            <w:r>
              <w:rPr>
                <w:rFonts w:ascii="仿宋" w:eastAsia="仿宋" w:hAnsi="仿宋"/>
                <w:sz w:val="28"/>
                <w:szCs w:val="23"/>
              </w:rPr>
              <w:t>经营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收入（含</w:t>
            </w:r>
            <w:r>
              <w:rPr>
                <w:rFonts w:ascii="仿宋" w:eastAsia="仿宋" w:hAnsi="仿宋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衍生品租用</w:t>
            </w:r>
            <w:r>
              <w:rPr>
                <w:rFonts w:ascii="仿宋" w:eastAsia="仿宋" w:hAnsi="仿宋"/>
                <w:sz w:val="28"/>
                <w:szCs w:val="23"/>
              </w:rPr>
              <w:t>及销售）分成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广州塔</w:t>
            </w:r>
            <w:r>
              <w:rPr>
                <w:rFonts w:ascii="仿宋" w:eastAsia="仿宋" w:hAnsi="仿宋"/>
                <w:sz w:val="28"/>
                <w:szCs w:val="23"/>
              </w:rPr>
              <w:t>占比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不</w:t>
            </w:r>
            <w:r>
              <w:rPr>
                <w:rFonts w:ascii="仿宋" w:eastAsia="仿宋" w:hAnsi="仿宋"/>
                <w:sz w:val="28"/>
                <w:szCs w:val="23"/>
              </w:rPr>
              <w:t>低于</w:t>
            </w:r>
            <w:r>
              <w:rPr>
                <w:rFonts w:ascii="仿宋" w:eastAsia="仿宋" w:hAnsi="仿宋"/>
                <w:sz w:val="28"/>
                <w:szCs w:val="23"/>
              </w:rPr>
              <w:t>40%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。</w:t>
            </w:r>
          </w:p>
        </w:tc>
      </w:tr>
      <w:tr w:rsidR="000873D7">
        <w:tc>
          <w:tcPr>
            <w:tcW w:w="1809" w:type="dxa"/>
            <w:vAlign w:val="center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设备</w:t>
            </w:r>
          </w:p>
        </w:tc>
        <w:tc>
          <w:tcPr>
            <w:tcW w:w="7968" w:type="dxa"/>
          </w:tcPr>
          <w:p w:rsidR="000873D7" w:rsidRDefault="00724D79">
            <w:pPr>
              <w:pStyle w:val="12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3"/>
              </w:rPr>
            </w:pPr>
            <w:r>
              <w:rPr>
                <w:rFonts w:ascii="仿宋" w:eastAsia="仿宋" w:hAnsi="仿宋"/>
                <w:bCs/>
                <w:sz w:val="28"/>
                <w:szCs w:val="23"/>
              </w:rPr>
              <w:t>1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、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VR</w:t>
            </w: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头显</w:t>
            </w:r>
            <w:r>
              <w:rPr>
                <w:rFonts w:ascii="仿宋" w:eastAsia="仿宋" w:hAnsi="仿宋"/>
                <w:bCs/>
                <w:sz w:val="28"/>
                <w:szCs w:val="23"/>
              </w:rPr>
              <w:t>设备</w:t>
            </w:r>
            <w:proofErr w:type="gramEnd"/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使用市面上主流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3</w:t>
            </w:r>
            <w:r>
              <w:rPr>
                <w:rFonts w:ascii="仿宋" w:eastAsia="仿宋" w:hAnsi="仿宋"/>
                <w:bCs/>
                <w:sz w:val="28"/>
                <w:szCs w:val="23"/>
              </w:rPr>
              <w:t>K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头显，</w:t>
            </w:r>
            <w:r>
              <w:rPr>
                <w:rFonts w:ascii="仿宋" w:eastAsia="仿宋" w:hAnsi="仿宋"/>
                <w:bCs/>
                <w:sz w:val="28"/>
                <w:szCs w:val="23"/>
              </w:rPr>
              <w:t>刷新率不低于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90HZ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，视场角</w:t>
            </w:r>
            <w:r>
              <w:rPr>
                <w:rFonts w:ascii="仿宋" w:eastAsia="仿宋" w:hAnsi="仿宋"/>
                <w:bCs/>
                <w:sz w:val="28"/>
                <w:szCs w:val="23"/>
              </w:rPr>
              <w:t>不低于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100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°。</w:t>
            </w:r>
          </w:p>
          <w:p w:rsidR="000873D7" w:rsidRDefault="00724D79">
            <w:pPr>
              <w:pStyle w:val="12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3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2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、</w:t>
            </w:r>
            <w:r>
              <w:rPr>
                <w:rFonts w:ascii="仿宋" w:eastAsia="仿宋" w:hAnsi="仿宋"/>
                <w:bCs/>
                <w:sz w:val="28"/>
                <w:szCs w:val="23"/>
              </w:rPr>
              <w:t>提供基于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VR/AR/MR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技术</w:t>
            </w:r>
            <w:r>
              <w:rPr>
                <w:rFonts w:ascii="仿宋" w:eastAsia="仿宋" w:hAnsi="仿宋"/>
                <w:bCs/>
                <w:sz w:val="28"/>
                <w:szCs w:val="23"/>
              </w:rPr>
              <w:t>的相关衍生品</w:t>
            </w:r>
            <w:r>
              <w:rPr>
                <w:rFonts w:ascii="仿宋" w:eastAsia="仿宋" w:hAnsi="仿宋" w:hint="eastAsia"/>
                <w:bCs/>
                <w:sz w:val="28"/>
                <w:szCs w:val="23"/>
              </w:rPr>
              <w:t>租用</w:t>
            </w:r>
            <w:r>
              <w:rPr>
                <w:rFonts w:ascii="仿宋" w:eastAsia="仿宋" w:hAnsi="仿宋"/>
                <w:bCs/>
                <w:sz w:val="28"/>
                <w:szCs w:val="23"/>
              </w:rPr>
              <w:t>或销售服务。</w:t>
            </w:r>
          </w:p>
        </w:tc>
      </w:tr>
      <w:tr w:rsidR="000873D7">
        <w:tc>
          <w:tcPr>
            <w:tcW w:w="1809" w:type="dxa"/>
            <w:vAlign w:val="center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内容要求</w:t>
            </w:r>
          </w:p>
        </w:tc>
        <w:tc>
          <w:tcPr>
            <w:tcW w:w="7968" w:type="dxa"/>
          </w:tcPr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、竞选人投标</w:t>
            </w:r>
            <w:r>
              <w:rPr>
                <w:rFonts w:ascii="仿宋" w:eastAsia="仿宋" w:hAnsi="仿宋"/>
                <w:sz w:val="28"/>
                <w:szCs w:val="23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需提供</w:t>
            </w:r>
            <w:r>
              <w:rPr>
                <w:rFonts w:ascii="仿宋" w:eastAsia="仿宋" w:hAnsi="仿宋"/>
                <w:sz w:val="28"/>
                <w:szCs w:val="23"/>
              </w:rPr>
              <w:t>广州塔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景区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360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度全景视频拍摄</w:t>
            </w:r>
            <w:r>
              <w:rPr>
                <w:rFonts w:ascii="仿宋" w:eastAsia="仿宋" w:hAnsi="仿宋"/>
                <w:sz w:val="28"/>
                <w:szCs w:val="23"/>
              </w:rPr>
              <w:t>脚本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，</w:t>
            </w:r>
            <w:r>
              <w:rPr>
                <w:rFonts w:ascii="仿宋" w:eastAsia="仿宋" w:hAnsi="仿宋"/>
                <w:sz w:val="28"/>
                <w:szCs w:val="23"/>
              </w:rPr>
              <w:t>并以</w:t>
            </w:r>
            <w:proofErr w:type="gramStart"/>
            <w:r>
              <w:rPr>
                <w:rFonts w:ascii="仿宋" w:eastAsia="仿宋" w:hAnsi="仿宋" w:hint="eastAsia"/>
                <w:sz w:val="28"/>
                <w:szCs w:val="23"/>
              </w:rPr>
              <w:t>该拍摄</w:t>
            </w:r>
            <w:proofErr w:type="gramEnd"/>
            <w:r>
              <w:rPr>
                <w:rFonts w:ascii="仿宋" w:eastAsia="仿宋" w:hAnsi="仿宋"/>
                <w:sz w:val="28"/>
                <w:szCs w:val="23"/>
              </w:rPr>
              <w:t>脚本进行全景视频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拍摄</w:t>
            </w:r>
            <w:r>
              <w:rPr>
                <w:rFonts w:ascii="仿宋" w:eastAsia="仿宋" w:hAnsi="仿宋"/>
                <w:sz w:val="28"/>
                <w:szCs w:val="23"/>
              </w:rPr>
              <w:t>和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全景</w:t>
            </w:r>
            <w:r>
              <w:rPr>
                <w:rFonts w:ascii="仿宋" w:eastAsia="仿宋" w:hAnsi="仿宋"/>
                <w:sz w:val="28"/>
                <w:szCs w:val="23"/>
              </w:rPr>
              <w:t>视频制作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全景视频分辨率不低于</w:t>
            </w:r>
            <w:r>
              <w:rPr>
                <w:rFonts w:ascii="仿宋" w:eastAsia="仿宋" w:hAnsi="仿宋" w:hint="eastAsia"/>
                <w:b/>
                <w:sz w:val="28"/>
                <w:szCs w:val="23"/>
              </w:rPr>
              <w:t>4K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，时长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3-10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分钟，</w:t>
            </w:r>
            <w:r>
              <w:rPr>
                <w:rFonts w:ascii="仿宋" w:eastAsia="仿宋" w:hAnsi="仿宋"/>
                <w:sz w:val="28"/>
                <w:szCs w:val="23"/>
              </w:rPr>
              <w:t>正式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开业</w:t>
            </w:r>
            <w:r>
              <w:rPr>
                <w:rFonts w:ascii="仿宋" w:eastAsia="仿宋" w:hAnsi="仿宋"/>
                <w:sz w:val="28"/>
                <w:szCs w:val="23"/>
              </w:rPr>
              <w:t>运营需同步上线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全景</w:t>
            </w:r>
            <w:r>
              <w:rPr>
                <w:rFonts w:ascii="仿宋" w:eastAsia="仿宋" w:hAnsi="仿宋"/>
                <w:sz w:val="28"/>
                <w:szCs w:val="23"/>
              </w:rPr>
              <w:t>视频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。</w:t>
            </w:r>
          </w:p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、竞选人投标</w:t>
            </w:r>
            <w:r>
              <w:rPr>
                <w:rFonts w:ascii="仿宋" w:eastAsia="仿宋" w:hAnsi="仿宋"/>
                <w:sz w:val="28"/>
                <w:szCs w:val="23"/>
              </w:rPr>
              <w:t>时需提交与广州塔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相关</w:t>
            </w:r>
            <w:r>
              <w:rPr>
                <w:rFonts w:ascii="仿宋" w:eastAsia="仿宋" w:hAnsi="仿宋"/>
                <w:sz w:val="28"/>
                <w:szCs w:val="23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深度</w:t>
            </w:r>
            <w:r>
              <w:rPr>
                <w:rFonts w:ascii="仿宋" w:eastAsia="仿宋" w:hAnsi="仿宋"/>
                <w:sz w:val="28"/>
                <w:szCs w:val="23"/>
              </w:rPr>
              <w:t>定制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互动内容</w:t>
            </w:r>
            <w:r>
              <w:rPr>
                <w:rFonts w:ascii="仿宋" w:eastAsia="仿宋" w:hAnsi="仿宋"/>
                <w:sz w:val="28"/>
                <w:szCs w:val="23"/>
              </w:rPr>
              <w:t>脚本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；项目</w:t>
            </w:r>
            <w:r>
              <w:rPr>
                <w:rFonts w:ascii="仿宋" w:eastAsia="仿宋" w:hAnsi="仿宋"/>
                <w:sz w:val="28"/>
                <w:szCs w:val="23"/>
              </w:rPr>
              <w:t>正式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开业</w:t>
            </w:r>
            <w:r>
              <w:rPr>
                <w:rFonts w:ascii="仿宋" w:eastAsia="仿宋" w:hAnsi="仿宋"/>
                <w:sz w:val="28"/>
                <w:szCs w:val="23"/>
              </w:rPr>
              <w:t>运营需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同步</w:t>
            </w:r>
            <w:r>
              <w:rPr>
                <w:rFonts w:ascii="仿宋" w:eastAsia="仿宋" w:hAnsi="仿宋"/>
                <w:sz w:val="28"/>
                <w:szCs w:val="23"/>
              </w:rPr>
              <w:t>上线深度定制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互动内容</w:t>
            </w:r>
            <w:r>
              <w:rPr>
                <w:rFonts w:ascii="仿宋" w:eastAsia="仿宋" w:hAnsi="仿宋"/>
                <w:sz w:val="28"/>
                <w:szCs w:val="23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分辨率</w:t>
            </w:r>
            <w:r>
              <w:rPr>
                <w:rFonts w:ascii="仿宋" w:eastAsia="仿宋" w:hAnsi="仿宋"/>
                <w:sz w:val="28"/>
                <w:szCs w:val="23"/>
              </w:rPr>
              <w:t>不低于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4K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，时长</w:t>
            </w:r>
            <w:r>
              <w:rPr>
                <w:rFonts w:ascii="仿宋" w:eastAsia="仿宋" w:hAnsi="仿宋"/>
                <w:sz w:val="28"/>
                <w:szCs w:val="23"/>
              </w:rPr>
              <w:t>3-10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分钟。</w:t>
            </w:r>
          </w:p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VR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项目</w:t>
            </w:r>
            <w:r>
              <w:rPr>
                <w:rFonts w:ascii="仿宋" w:eastAsia="仿宋" w:hAnsi="仿宋"/>
                <w:sz w:val="28"/>
                <w:szCs w:val="23"/>
              </w:rPr>
              <w:t>内容需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定期</w:t>
            </w:r>
            <w:r>
              <w:rPr>
                <w:rFonts w:ascii="仿宋" w:eastAsia="仿宋" w:hAnsi="仿宋"/>
                <w:sz w:val="28"/>
                <w:szCs w:val="23"/>
              </w:rPr>
              <w:t>进行更新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或</w:t>
            </w:r>
            <w:r>
              <w:rPr>
                <w:rFonts w:ascii="仿宋" w:eastAsia="仿宋" w:hAnsi="仿宋"/>
                <w:sz w:val="28"/>
                <w:szCs w:val="23"/>
              </w:rPr>
              <w:t>增加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。并对运营期间的内容更新频度（季度、半年、年度等）进行承诺。</w:t>
            </w:r>
          </w:p>
        </w:tc>
      </w:tr>
      <w:tr w:rsidR="000873D7">
        <w:tc>
          <w:tcPr>
            <w:tcW w:w="1809" w:type="dxa"/>
            <w:vAlign w:val="center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收费管理</w:t>
            </w:r>
          </w:p>
        </w:tc>
        <w:tc>
          <w:tcPr>
            <w:tcW w:w="7968" w:type="dxa"/>
          </w:tcPr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、竞选人针对该</w:t>
            </w:r>
            <w:r>
              <w:rPr>
                <w:rFonts w:ascii="仿宋" w:eastAsia="仿宋" w:hAnsi="仿宋"/>
                <w:sz w:val="28"/>
                <w:szCs w:val="23"/>
              </w:rPr>
              <w:t>项目须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建立收费管理平台，收费平台划扣手续费</w:t>
            </w:r>
            <w:r>
              <w:rPr>
                <w:rFonts w:ascii="仿宋" w:eastAsia="仿宋" w:hAnsi="仿宋"/>
                <w:sz w:val="28"/>
                <w:szCs w:val="23"/>
              </w:rPr>
              <w:t>后按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双方约定比例将</w:t>
            </w:r>
            <w:r>
              <w:rPr>
                <w:rFonts w:ascii="仿宋" w:eastAsia="仿宋" w:hAnsi="仿宋"/>
                <w:sz w:val="28"/>
                <w:szCs w:val="23"/>
              </w:rPr>
              <w:t>收入分别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转账</w:t>
            </w:r>
            <w:r>
              <w:rPr>
                <w:rFonts w:ascii="仿宋" w:eastAsia="仿宋" w:hAnsi="仿宋"/>
                <w:sz w:val="28"/>
                <w:szCs w:val="23"/>
              </w:rPr>
              <w:t>至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双方</w:t>
            </w:r>
            <w:r>
              <w:rPr>
                <w:rFonts w:ascii="仿宋" w:eastAsia="仿宋" w:hAnsi="仿宋"/>
                <w:sz w:val="28"/>
                <w:szCs w:val="23"/>
              </w:rPr>
              <w:t>银行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收款</w:t>
            </w:r>
            <w:r>
              <w:rPr>
                <w:rFonts w:ascii="仿宋" w:eastAsia="仿宋" w:hAnsi="仿宋"/>
                <w:sz w:val="28"/>
                <w:szCs w:val="23"/>
              </w:rPr>
              <w:t>账户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。</w:t>
            </w:r>
            <w:r>
              <w:rPr>
                <w:rFonts w:ascii="仿宋" w:eastAsia="仿宋" w:hAnsi="仿宋"/>
                <w:sz w:val="28"/>
                <w:szCs w:val="23"/>
              </w:rPr>
              <w:t xml:space="preserve"> </w:t>
            </w:r>
          </w:p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、收费平台按照约定</w:t>
            </w:r>
            <w:r>
              <w:rPr>
                <w:rFonts w:ascii="仿宋" w:eastAsia="仿宋" w:hAnsi="仿宋"/>
                <w:sz w:val="28"/>
                <w:szCs w:val="23"/>
              </w:rPr>
              <w:t>分成比例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自动计算分成数额，并打印对账</w:t>
            </w:r>
            <w:r>
              <w:rPr>
                <w:rFonts w:ascii="仿宋" w:eastAsia="仿宋" w:hAnsi="仿宋" w:hint="eastAsia"/>
                <w:sz w:val="28"/>
                <w:szCs w:val="23"/>
              </w:rPr>
              <w:lastRenderedPageBreak/>
              <w:t>信息。</w:t>
            </w:r>
          </w:p>
        </w:tc>
      </w:tr>
      <w:tr w:rsidR="000873D7">
        <w:tc>
          <w:tcPr>
            <w:tcW w:w="1809" w:type="dxa"/>
            <w:vAlign w:val="center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lastRenderedPageBreak/>
              <w:t>空间设计</w:t>
            </w:r>
          </w:p>
        </w:tc>
        <w:tc>
          <w:tcPr>
            <w:tcW w:w="7968" w:type="dxa"/>
          </w:tcPr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、项目</w:t>
            </w:r>
            <w:r>
              <w:rPr>
                <w:rFonts w:ascii="仿宋" w:eastAsia="仿宋" w:hAnsi="仿宋"/>
                <w:sz w:val="28"/>
                <w:szCs w:val="23"/>
              </w:rPr>
              <w:t>空间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设计需充分</w:t>
            </w:r>
            <w:r>
              <w:rPr>
                <w:rFonts w:ascii="仿宋" w:eastAsia="仿宋" w:hAnsi="仿宋"/>
                <w:sz w:val="28"/>
                <w:szCs w:val="23"/>
              </w:rPr>
              <w:t>考虑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项目</w:t>
            </w:r>
            <w:r>
              <w:rPr>
                <w:rFonts w:ascii="仿宋" w:eastAsia="仿宋" w:hAnsi="仿宋"/>
                <w:sz w:val="28"/>
                <w:szCs w:val="23"/>
              </w:rPr>
              <w:t>场地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位置</w:t>
            </w:r>
            <w:r>
              <w:rPr>
                <w:rFonts w:ascii="仿宋" w:eastAsia="仿宋" w:hAnsi="仿宋"/>
                <w:sz w:val="28"/>
                <w:szCs w:val="23"/>
              </w:rPr>
              <w:t>特点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、游客</w:t>
            </w:r>
            <w:r>
              <w:rPr>
                <w:rFonts w:ascii="仿宋" w:eastAsia="仿宋" w:hAnsi="仿宋"/>
                <w:sz w:val="28"/>
                <w:szCs w:val="23"/>
              </w:rPr>
              <w:t>流量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</w:t>
            </w:r>
            <w:r>
              <w:rPr>
                <w:rFonts w:ascii="仿宋" w:eastAsia="仿宋" w:hAnsi="仿宋"/>
                <w:sz w:val="28"/>
                <w:szCs w:val="23"/>
              </w:rPr>
              <w:t>消防通道等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因素</w:t>
            </w:r>
            <w:r>
              <w:rPr>
                <w:rFonts w:ascii="仿宋" w:eastAsia="仿宋" w:hAnsi="仿宋"/>
                <w:sz w:val="28"/>
                <w:szCs w:val="23"/>
              </w:rPr>
              <w:t>，做好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游客排队</w:t>
            </w:r>
            <w:r>
              <w:rPr>
                <w:rFonts w:ascii="仿宋" w:eastAsia="仿宋" w:hAnsi="仿宋"/>
                <w:sz w:val="28"/>
                <w:szCs w:val="23"/>
              </w:rPr>
              <w:t>管理设计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。</w:t>
            </w:r>
          </w:p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、项目装修装饰防火等级</w:t>
            </w:r>
            <w:r>
              <w:rPr>
                <w:rFonts w:ascii="仿宋" w:eastAsia="仿宋" w:hAnsi="仿宋"/>
                <w:sz w:val="28"/>
                <w:szCs w:val="23"/>
              </w:rPr>
              <w:t>、消防标识需符合广州塔相关消防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安全</w:t>
            </w:r>
            <w:r>
              <w:rPr>
                <w:rFonts w:ascii="仿宋" w:eastAsia="仿宋" w:hAnsi="仿宋"/>
                <w:sz w:val="28"/>
                <w:szCs w:val="23"/>
              </w:rPr>
              <w:t>规定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，</w:t>
            </w:r>
            <w:r>
              <w:rPr>
                <w:rFonts w:ascii="仿宋" w:eastAsia="仿宋" w:hAnsi="仿宋"/>
                <w:sz w:val="28"/>
                <w:szCs w:val="23"/>
              </w:rPr>
              <w:t>具体以项目合作合同规定为准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。</w:t>
            </w:r>
          </w:p>
        </w:tc>
      </w:tr>
      <w:tr w:rsidR="000873D7">
        <w:tc>
          <w:tcPr>
            <w:tcW w:w="1809" w:type="dxa"/>
            <w:vAlign w:val="center"/>
          </w:tcPr>
          <w:p w:rsidR="000873D7" w:rsidRDefault="00724D79">
            <w:pPr>
              <w:pStyle w:val="12"/>
              <w:spacing w:line="360" w:lineRule="auto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运营</w:t>
            </w:r>
            <w:r>
              <w:rPr>
                <w:rFonts w:ascii="仿宋" w:eastAsia="仿宋" w:hAnsi="仿宋"/>
                <w:sz w:val="28"/>
                <w:szCs w:val="23"/>
              </w:rPr>
              <w:t>管理</w:t>
            </w:r>
          </w:p>
        </w:tc>
        <w:tc>
          <w:tcPr>
            <w:tcW w:w="7968" w:type="dxa"/>
          </w:tcPr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</w:t>
            </w:r>
            <w:r>
              <w:rPr>
                <w:rFonts w:ascii="仿宋" w:eastAsia="仿宋" w:hAnsi="仿宋"/>
                <w:sz w:val="28"/>
                <w:szCs w:val="23"/>
              </w:rPr>
              <w:t>游客服务需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对标</w:t>
            </w:r>
            <w:r>
              <w:rPr>
                <w:rFonts w:ascii="仿宋" w:eastAsia="仿宋" w:hAnsi="仿宋"/>
                <w:sz w:val="28"/>
                <w:szCs w:val="23"/>
              </w:rPr>
              <w:t>广州塔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游客服务相关</w:t>
            </w:r>
            <w:r>
              <w:rPr>
                <w:rFonts w:ascii="仿宋" w:eastAsia="仿宋" w:hAnsi="仿宋"/>
                <w:sz w:val="28"/>
                <w:szCs w:val="23"/>
              </w:rPr>
              <w:t>规定，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包括但不限于</w:t>
            </w:r>
            <w:r>
              <w:rPr>
                <w:rFonts w:ascii="仿宋" w:eastAsia="仿宋" w:hAnsi="仿宋"/>
                <w:sz w:val="28"/>
                <w:szCs w:val="23"/>
              </w:rPr>
              <w:t>客服仪容仪表、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客服礼节等</w:t>
            </w:r>
            <w:r>
              <w:rPr>
                <w:rFonts w:ascii="仿宋" w:eastAsia="仿宋" w:hAnsi="仿宋"/>
                <w:sz w:val="28"/>
                <w:szCs w:val="23"/>
              </w:rPr>
              <w:t>。</w:t>
            </w:r>
          </w:p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</w:t>
            </w:r>
            <w:r>
              <w:rPr>
                <w:rFonts w:ascii="仿宋" w:eastAsia="仿宋" w:hAnsi="仿宋"/>
                <w:sz w:val="28"/>
                <w:szCs w:val="23"/>
              </w:rPr>
              <w:t>排队管理合理，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能较好</w:t>
            </w:r>
            <w:r>
              <w:rPr>
                <w:rFonts w:ascii="仿宋" w:eastAsia="仿宋" w:hAnsi="仿宋"/>
                <w:sz w:val="28"/>
                <w:szCs w:val="23"/>
              </w:rPr>
              <w:t>消化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广州塔</w:t>
            </w:r>
            <w:r>
              <w:rPr>
                <w:rFonts w:ascii="仿宋" w:eastAsia="仿宋" w:hAnsi="仿宋"/>
                <w:sz w:val="28"/>
                <w:szCs w:val="23"/>
              </w:rPr>
              <w:t>日常游客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流量</w:t>
            </w:r>
            <w:r>
              <w:rPr>
                <w:rFonts w:ascii="仿宋" w:eastAsia="仿宋" w:hAnsi="仿宋"/>
                <w:sz w:val="28"/>
                <w:szCs w:val="23"/>
              </w:rPr>
              <w:t>。</w:t>
            </w:r>
          </w:p>
          <w:p w:rsidR="000873D7" w:rsidRDefault="00724D79">
            <w:pPr>
              <w:pStyle w:val="12"/>
              <w:spacing w:line="360" w:lineRule="auto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、负责</w:t>
            </w:r>
            <w:proofErr w:type="gramStart"/>
            <w:r>
              <w:rPr>
                <w:rFonts w:ascii="仿宋" w:eastAsia="仿宋" w:hAnsi="仿宋" w:hint="eastAsia"/>
                <w:sz w:val="28"/>
                <w:szCs w:val="23"/>
              </w:rPr>
              <w:t>头显设备</w:t>
            </w:r>
            <w:proofErr w:type="gramEnd"/>
            <w:r>
              <w:rPr>
                <w:rFonts w:ascii="仿宋" w:eastAsia="仿宋" w:hAnsi="仿宋" w:hint="eastAsia"/>
                <w:sz w:val="28"/>
                <w:szCs w:val="23"/>
              </w:rPr>
              <w:t>消毒和卫生保障、</w:t>
            </w:r>
            <w:r>
              <w:rPr>
                <w:rFonts w:ascii="仿宋" w:eastAsia="仿宋" w:hAnsi="仿宋"/>
                <w:sz w:val="28"/>
                <w:szCs w:val="23"/>
              </w:rPr>
              <w:t>破损设备的更换。</w:t>
            </w:r>
          </w:p>
        </w:tc>
      </w:tr>
    </w:tbl>
    <w:p w:rsidR="000873D7" w:rsidRDefault="00724D79">
      <w:pPr>
        <w:pStyle w:val="2"/>
      </w:pPr>
      <w:r>
        <w:rPr>
          <w:rFonts w:hint="eastAsia"/>
        </w:rPr>
        <w:t>三、招商方式</w:t>
      </w:r>
      <w:r>
        <w:t>及流程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本方案采取公开招标方式招选项目合作商，招商流程如下：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1</w:t>
      </w:r>
      <w:r>
        <w:rPr>
          <w:rFonts w:ascii="仿宋" w:eastAsia="仿宋" w:hAnsi="仿宋" w:hint="eastAsia"/>
          <w:sz w:val="28"/>
          <w:szCs w:val="23"/>
        </w:rPr>
        <w:t>、在广州塔官方网站、官方</w:t>
      </w:r>
      <w:proofErr w:type="gramStart"/>
      <w:r>
        <w:rPr>
          <w:rFonts w:ascii="仿宋" w:eastAsia="仿宋" w:hAnsi="仿宋" w:hint="eastAsia"/>
          <w:sz w:val="28"/>
          <w:szCs w:val="23"/>
        </w:rPr>
        <w:t>微信公众号</w:t>
      </w:r>
      <w:proofErr w:type="gramEnd"/>
      <w:r>
        <w:rPr>
          <w:rFonts w:ascii="仿宋" w:eastAsia="仿宋" w:hAnsi="仿宋" w:hint="eastAsia"/>
          <w:sz w:val="28"/>
          <w:szCs w:val="23"/>
        </w:rPr>
        <w:t>、官方</w:t>
      </w:r>
      <w:proofErr w:type="gramStart"/>
      <w:r>
        <w:rPr>
          <w:rFonts w:ascii="仿宋" w:eastAsia="仿宋" w:hAnsi="仿宋" w:hint="eastAsia"/>
          <w:sz w:val="28"/>
          <w:szCs w:val="23"/>
        </w:rPr>
        <w:t>微博发布</w:t>
      </w:r>
      <w:proofErr w:type="gramEnd"/>
      <w:r>
        <w:rPr>
          <w:rFonts w:ascii="仿宋" w:eastAsia="仿宋" w:hAnsi="仿宋" w:hint="eastAsia"/>
          <w:sz w:val="28"/>
          <w:szCs w:val="23"/>
        </w:rPr>
        <w:t>招商公告，公示期为</w:t>
      </w:r>
      <w:r>
        <w:rPr>
          <w:rFonts w:ascii="仿宋" w:eastAsia="仿宋" w:hAnsi="仿宋"/>
          <w:sz w:val="28"/>
          <w:szCs w:val="23"/>
        </w:rPr>
        <w:t>5</w:t>
      </w:r>
      <w:r>
        <w:rPr>
          <w:rFonts w:ascii="仿宋" w:eastAsia="仿宋" w:hAnsi="仿宋" w:hint="eastAsia"/>
          <w:sz w:val="28"/>
          <w:szCs w:val="23"/>
        </w:rPr>
        <w:t>个工作日。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2</w:t>
      </w:r>
      <w:r>
        <w:rPr>
          <w:rFonts w:ascii="仿宋" w:eastAsia="仿宋" w:hAnsi="仿宋" w:hint="eastAsia"/>
          <w:sz w:val="28"/>
          <w:szCs w:val="23"/>
        </w:rPr>
        <w:t>、竞选人在公示期内，向广州塔提交投标文件，并</w:t>
      </w:r>
      <w:r>
        <w:rPr>
          <w:rFonts w:ascii="仿宋" w:eastAsia="仿宋" w:hAnsi="仿宋"/>
          <w:sz w:val="28"/>
          <w:szCs w:val="23"/>
        </w:rPr>
        <w:t>支付竞选保证金</w:t>
      </w:r>
      <w:r>
        <w:rPr>
          <w:rFonts w:ascii="仿宋" w:eastAsia="仿宋" w:hAnsi="仿宋"/>
          <w:sz w:val="28"/>
          <w:szCs w:val="23"/>
        </w:rPr>
        <w:t>50</w:t>
      </w:r>
      <w:r>
        <w:rPr>
          <w:rFonts w:ascii="仿宋" w:eastAsia="仿宋" w:hAnsi="仿宋" w:hint="eastAsia"/>
          <w:sz w:val="28"/>
          <w:szCs w:val="23"/>
        </w:rPr>
        <w:t>,000</w:t>
      </w:r>
      <w:r>
        <w:rPr>
          <w:rFonts w:ascii="仿宋" w:eastAsia="仿宋" w:hAnsi="仿宋" w:hint="eastAsia"/>
          <w:sz w:val="28"/>
          <w:szCs w:val="23"/>
        </w:rPr>
        <w:t>元。投标</w:t>
      </w:r>
      <w:r>
        <w:rPr>
          <w:rFonts w:ascii="仿宋" w:eastAsia="仿宋" w:hAnsi="仿宋"/>
          <w:sz w:val="28"/>
          <w:szCs w:val="23"/>
        </w:rPr>
        <w:t>文件</w:t>
      </w:r>
      <w:r>
        <w:rPr>
          <w:rFonts w:ascii="仿宋" w:eastAsia="仿宋" w:hAnsi="仿宋" w:hint="eastAsia"/>
          <w:sz w:val="28"/>
          <w:szCs w:val="23"/>
        </w:rPr>
        <w:t>包括但不限于合作意向函、公司资质文件、项目合作方案、运营方案等。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3"/>
        </w:rPr>
        <w:t>3</w:t>
      </w:r>
      <w:r>
        <w:rPr>
          <w:rFonts w:ascii="仿宋" w:eastAsia="仿宋" w:hAnsi="仿宋" w:hint="eastAsia"/>
          <w:sz w:val="28"/>
          <w:szCs w:val="23"/>
        </w:rPr>
        <w:t>、</w:t>
      </w:r>
      <w:r>
        <w:rPr>
          <w:rFonts w:ascii="仿宋" w:eastAsia="仿宋" w:hAnsi="仿宋" w:hint="eastAsia"/>
          <w:sz w:val="28"/>
          <w:szCs w:val="28"/>
        </w:rPr>
        <w:t>公示期结束，进行评审</w:t>
      </w:r>
      <w:r>
        <w:rPr>
          <w:rFonts w:ascii="仿宋" w:eastAsia="仿宋" w:hAnsi="仿宋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，由招商单位组成评审</w:t>
      </w:r>
      <w:r>
        <w:rPr>
          <w:rFonts w:ascii="仿宋" w:eastAsia="仿宋" w:hAnsi="仿宋"/>
          <w:sz w:val="28"/>
          <w:szCs w:val="28"/>
        </w:rPr>
        <w:t>小组</w:t>
      </w:r>
      <w:r>
        <w:rPr>
          <w:rFonts w:ascii="仿宋" w:eastAsia="仿宋" w:hAnsi="仿宋" w:hint="eastAsia"/>
          <w:sz w:val="28"/>
          <w:szCs w:val="28"/>
        </w:rPr>
        <w:t>根据评选标准对竞选人投标文件进行资格审核及评审打分，满足资格条件并综合评审打分最高的竞选人推荐</w:t>
      </w: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第一中选候选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、第一中选候选人放弃中选、或因不可抗力提出不能履行合同的，广州塔可以确定综合评分次高的第二中选候选单位为中选竞选人，以此类推。若</w:t>
      </w:r>
      <w:r>
        <w:rPr>
          <w:rFonts w:ascii="仿宋" w:eastAsia="仿宋" w:hAnsi="仿宋"/>
          <w:sz w:val="28"/>
          <w:szCs w:val="28"/>
        </w:rPr>
        <w:t>最终无</w:t>
      </w:r>
      <w:r>
        <w:rPr>
          <w:rFonts w:ascii="仿宋" w:eastAsia="仿宋" w:hAnsi="仿宋" w:hint="eastAsia"/>
          <w:sz w:val="28"/>
          <w:szCs w:val="28"/>
        </w:rPr>
        <w:t>符合资格</w:t>
      </w:r>
      <w:r>
        <w:rPr>
          <w:rFonts w:ascii="仿宋" w:eastAsia="仿宋" w:hAnsi="仿宋"/>
          <w:sz w:val="28"/>
          <w:szCs w:val="28"/>
        </w:rPr>
        <w:t>条件竞选人，广州塔将另行组织招商。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5</w:t>
      </w:r>
      <w:r>
        <w:rPr>
          <w:rFonts w:ascii="仿宋" w:eastAsia="仿宋" w:hAnsi="仿宋" w:hint="eastAsia"/>
          <w:sz w:val="28"/>
          <w:szCs w:val="28"/>
        </w:rPr>
        <w:t>、确定中选人后，中选</w:t>
      </w:r>
      <w:r>
        <w:rPr>
          <w:rFonts w:ascii="仿宋" w:eastAsia="仿宋" w:hAnsi="仿宋"/>
          <w:sz w:val="28"/>
          <w:szCs w:val="28"/>
        </w:rPr>
        <w:t>结果</w:t>
      </w:r>
      <w:r>
        <w:rPr>
          <w:rFonts w:ascii="仿宋" w:eastAsia="仿宋" w:hAnsi="仿宋" w:hint="eastAsia"/>
          <w:sz w:val="28"/>
          <w:szCs w:val="28"/>
        </w:rPr>
        <w:t>将于</w:t>
      </w:r>
      <w:proofErr w:type="gramStart"/>
      <w:r>
        <w:rPr>
          <w:rFonts w:ascii="仿宋" w:eastAsia="仿宋" w:hAnsi="仿宋" w:hint="eastAsia"/>
          <w:sz w:val="28"/>
          <w:szCs w:val="28"/>
        </w:rPr>
        <w:t>广州塔官网进行</w:t>
      </w:r>
      <w:proofErr w:type="gramEnd"/>
      <w:r>
        <w:rPr>
          <w:rFonts w:ascii="仿宋" w:eastAsia="仿宋" w:hAnsi="仿宋" w:hint="eastAsia"/>
          <w:sz w:val="28"/>
          <w:szCs w:val="28"/>
        </w:rPr>
        <w:t>三天公示，公示期内如相关竞选人无异议，中选人须在收到</w:t>
      </w:r>
      <w:r>
        <w:rPr>
          <w:rFonts w:ascii="仿宋" w:eastAsia="仿宋" w:hAnsi="仿宋"/>
          <w:sz w:val="28"/>
          <w:szCs w:val="28"/>
        </w:rPr>
        <w:t>书面通知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个工作日内与招商单位签订项目合作合同，并根据合作合同约定推进项目落地运营。</w:t>
      </w:r>
    </w:p>
    <w:p w:rsidR="000873D7" w:rsidRDefault="00724D79">
      <w:pPr>
        <w:pStyle w:val="2"/>
      </w:pPr>
      <w:r>
        <w:rPr>
          <w:rFonts w:hint="eastAsia"/>
        </w:rPr>
        <w:t>四、竞选</w:t>
      </w:r>
      <w:r>
        <w:t>报名</w:t>
      </w:r>
      <w:r>
        <w:rPr>
          <w:rFonts w:hint="eastAsia"/>
        </w:rPr>
        <w:t>材料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竞选人需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公示期内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按以下</w:t>
      </w:r>
      <w:r>
        <w:rPr>
          <w:rFonts w:ascii="仿宋" w:eastAsia="仿宋" w:hAnsi="仿宋" w:hint="eastAsia"/>
          <w:sz w:val="28"/>
          <w:szCs w:val="28"/>
        </w:rPr>
        <w:t>要求</w:t>
      </w:r>
      <w:r>
        <w:rPr>
          <w:rFonts w:ascii="仿宋" w:eastAsia="仿宋" w:hAnsi="仿宋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>书面</w:t>
      </w:r>
      <w:r>
        <w:rPr>
          <w:rFonts w:ascii="仿宋" w:eastAsia="仿宋" w:hAnsi="仿宋"/>
          <w:sz w:val="28"/>
          <w:szCs w:val="28"/>
        </w:rPr>
        <w:t>材料：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广州塔</w:t>
      </w:r>
      <w:r>
        <w:rPr>
          <w:rFonts w:ascii="仿宋" w:eastAsia="仿宋" w:hAnsi="仿宋" w:hint="eastAsia"/>
          <w:sz w:val="28"/>
          <w:szCs w:val="28"/>
        </w:rPr>
        <w:t>合作</w:t>
      </w:r>
      <w:r>
        <w:rPr>
          <w:rFonts w:ascii="仿宋" w:eastAsia="仿宋" w:hAnsi="仿宋"/>
          <w:sz w:val="28"/>
          <w:szCs w:val="28"/>
        </w:rPr>
        <w:t>意向函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、提供企业</w:t>
      </w:r>
      <w:r>
        <w:rPr>
          <w:rFonts w:ascii="仿宋" w:eastAsia="仿宋" w:hAnsi="仿宋"/>
          <w:sz w:val="28"/>
          <w:szCs w:val="28"/>
        </w:rPr>
        <w:t>情况简介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营业执照</w:t>
      </w:r>
      <w:r>
        <w:rPr>
          <w:rFonts w:ascii="仿宋" w:eastAsia="仿宋" w:hAnsi="仿宋" w:hint="eastAsia"/>
          <w:sz w:val="28"/>
          <w:szCs w:val="28"/>
        </w:rPr>
        <w:t>并加</w:t>
      </w:r>
      <w:r>
        <w:rPr>
          <w:rFonts w:ascii="仿宋" w:eastAsia="仿宋" w:hAnsi="仿宋"/>
          <w:sz w:val="28"/>
          <w:szCs w:val="28"/>
        </w:rPr>
        <w:t>盖公章</w:t>
      </w:r>
      <w:r>
        <w:rPr>
          <w:rFonts w:ascii="仿宋" w:eastAsia="仿宋" w:hAnsi="仿宋" w:hint="eastAsia"/>
          <w:sz w:val="28"/>
          <w:szCs w:val="28"/>
        </w:rPr>
        <w:t>，法定</w:t>
      </w:r>
      <w:r>
        <w:rPr>
          <w:rFonts w:ascii="仿宋" w:eastAsia="仿宋" w:hAnsi="仿宋"/>
          <w:sz w:val="28"/>
          <w:szCs w:val="28"/>
        </w:rPr>
        <w:t>代表人身份证复印件</w:t>
      </w:r>
      <w:r>
        <w:rPr>
          <w:rFonts w:ascii="仿宋" w:eastAsia="仿宋" w:hAnsi="仿宋" w:hint="eastAsia"/>
          <w:sz w:val="28"/>
          <w:szCs w:val="28"/>
        </w:rPr>
        <w:t>则须</w:t>
      </w:r>
      <w:r>
        <w:rPr>
          <w:rFonts w:ascii="仿宋" w:eastAsia="仿宋" w:hAnsi="仿宋"/>
          <w:sz w:val="28"/>
          <w:szCs w:val="28"/>
        </w:rPr>
        <w:t>签字盖章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3"/>
        </w:rPr>
        <w:t>没有在“信用中国”网站（</w:t>
      </w:r>
      <w:r>
        <w:rPr>
          <w:rFonts w:ascii="仿宋" w:eastAsia="仿宋" w:hAnsi="仿宋" w:hint="eastAsia"/>
          <w:sz w:val="28"/>
          <w:szCs w:val="23"/>
        </w:rPr>
        <w:t>w</w:t>
      </w:r>
      <w:r>
        <w:rPr>
          <w:rFonts w:ascii="仿宋" w:eastAsia="仿宋" w:hAnsi="仿宋"/>
          <w:sz w:val="28"/>
          <w:szCs w:val="23"/>
        </w:rPr>
        <w:t>ww.creditchina.go v.cn</w:t>
      </w:r>
      <w:r>
        <w:rPr>
          <w:rFonts w:ascii="仿宋" w:eastAsia="仿宋" w:hAnsi="仿宋" w:hint="eastAsia"/>
          <w:sz w:val="28"/>
          <w:szCs w:val="23"/>
        </w:rPr>
        <w:t>）或各级信用信息共享平台中列入失信被执行人名单，</w:t>
      </w:r>
      <w:r>
        <w:rPr>
          <w:rFonts w:ascii="仿宋" w:eastAsia="仿宋" w:hAnsi="仿宋"/>
          <w:sz w:val="28"/>
          <w:szCs w:val="23"/>
        </w:rPr>
        <w:t>竞选人自行</w:t>
      </w:r>
      <w:r>
        <w:rPr>
          <w:rFonts w:ascii="仿宋" w:eastAsia="仿宋" w:hAnsi="仿宋" w:hint="eastAsia"/>
          <w:sz w:val="28"/>
          <w:szCs w:val="23"/>
        </w:rPr>
        <w:t>登录网站</w:t>
      </w:r>
      <w:r>
        <w:rPr>
          <w:rFonts w:ascii="仿宋" w:eastAsia="仿宋" w:hAnsi="仿宋"/>
          <w:sz w:val="28"/>
          <w:szCs w:val="23"/>
        </w:rPr>
        <w:t>查询</w:t>
      </w:r>
      <w:r>
        <w:rPr>
          <w:rFonts w:ascii="仿宋" w:eastAsia="仿宋" w:hAnsi="仿宋" w:hint="eastAsia"/>
          <w:sz w:val="28"/>
          <w:szCs w:val="23"/>
        </w:rPr>
        <w:t>信息</w:t>
      </w:r>
      <w:r>
        <w:rPr>
          <w:rFonts w:ascii="仿宋" w:eastAsia="仿宋" w:hAnsi="仿宋"/>
          <w:sz w:val="28"/>
          <w:szCs w:val="23"/>
        </w:rPr>
        <w:t>，并截图</w:t>
      </w:r>
      <w:r>
        <w:rPr>
          <w:rFonts w:ascii="仿宋" w:eastAsia="仿宋" w:hAnsi="仿宋" w:hint="eastAsia"/>
          <w:sz w:val="28"/>
          <w:szCs w:val="23"/>
        </w:rPr>
        <w:t>打印</w:t>
      </w:r>
      <w:r>
        <w:rPr>
          <w:rFonts w:ascii="仿宋" w:eastAsia="仿宋" w:hAnsi="仿宋"/>
          <w:sz w:val="28"/>
          <w:szCs w:val="23"/>
        </w:rPr>
        <w:t>证明，</w:t>
      </w:r>
      <w:r>
        <w:rPr>
          <w:rFonts w:ascii="仿宋" w:eastAsia="仿宋" w:hAnsi="仿宋" w:hint="eastAsia"/>
          <w:sz w:val="28"/>
          <w:szCs w:val="23"/>
        </w:rPr>
        <w:t>加盖</w:t>
      </w:r>
      <w:r>
        <w:rPr>
          <w:rFonts w:ascii="仿宋" w:eastAsia="仿宋" w:hAnsi="仿宋"/>
          <w:sz w:val="28"/>
          <w:szCs w:val="23"/>
        </w:rPr>
        <w:t>公司</w:t>
      </w:r>
      <w:r>
        <w:rPr>
          <w:rFonts w:ascii="仿宋" w:eastAsia="仿宋" w:hAnsi="仿宋" w:hint="eastAsia"/>
          <w:sz w:val="28"/>
          <w:szCs w:val="23"/>
        </w:rPr>
        <w:t>公章。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、项目</w:t>
      </w:r>
      <w:r>
        <w:rPr>
          <w:rFonts w:ascii="仿宋" w:eastAsia="仿宋" w:hAnsi="仿宋"/>
          <w:sz w:val="28"/>
          <w:szCs w:val="28"/>
        </w:rPr>
        <w:t>方案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>含但</w:t>
      </w:r>
      <w:r>
        <w:rPr>
          <w:rFonts w:ascii="仿宋" w:eastAsia="仿宋" w:hAnsi="仿宋"/>
          <w:sz w:val="28"/>
          <w:szCs w:val="28"/>
        </w:rPr>
        <w:t>不限于</w:t>
      </w:r>
      <w:r>
        <w:rPr>
          <w:rFonts w:ascii="仿宋" w:eastAsia="仿宋" w:hAnsi="仿宋" w:hint="eastAsia"/>
          <w:sz w:val="28"/>
          <w:szCs w:val="28"/>
        </w:rPr>
        <w:t>公司</w:t>
      </w:r>
      <w:r>
        <w:rPr>
          <w:rFonts w:ascii="仿宋" w:eastAsia="仿宋" w:hAnsi="仿宋"/>
          <w:sz w:val="28"/>
          <w:szCs w:val="28"/>
        </w:rPr>
        <w:t>情况介绍、</w:t>
      </w:r>
      <w:r>
        <w:rPr>
          <w:rFonts w:ascii="仿宋" w:eastAsia="仿宋" w:hAnsi="仿宋" w:hint="eastAsia"/>
          <w:sz w:val="28"/>
          <w:szCs w:val="28"/>
        </w:rPr>
        <w:t>过往</w:t>
      </w:r>
      <w:r>
        <w:rPr>
          <w:rFonts w:ascii="仿宋" w:eastAsia="仿宋" w:hAnsi="仿宋"/>
          <w:sz w:val="28"/>
          <w:szCs w:val="28"/>
        </w:rPr>
        <w:t>合作</w:t>
      </w:r>
      <w:r>
        <w:rPr>
          <w:rFonts w:ascii="仿宋" w:eastAsia="仿宋" w:hAnsi="仿宋" w:hint="eastAsia"/>
          <w:sz w:val="28"/>
          <w:szCs w:val="28"/>
        </w:rPr>
        <w:t>案例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项目技术</w:t>
      </w:r>
      <w:r>
        <w:rPr>
          <w:rFonts w:ascii="仿宋" w:eastAsia="仿宋" w:hAnsi="仿宋"/>
          <w:sz w:val="28"/>
          <w:szCs w:val="28"/>
        </w:rPr>
        <w:t>设备、</w:t>
      </w:r>
      <w:r>
        <w:rPr>
          <w:rFonts w:ascii="仿宋" w:eastAsia="仿宋" w:hAnsi="仿宋" w:hint="eastAsia"/>
          <w:sz w:val="28"/>
          <w:szCs w:val="28"/>
        </w:rPr>
        <w:t>定制片源脚本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空间装修</w:t>
      </w:r>
      <w:r>
        <w:rPr>
          <w:rFonts w:ascii="仿宋" w:eastAsia="仿宋" w:hAnsi="仿宋"/>
          <w:sz w:val="28"/>
          <w:szCs w:val="28"/>
        </w:rPr>
        <w:t>设计</w:t>
      </w:r>
      <w:r>
        <w:rPr>
          <w:rFonts w:ascii="仿宋" w:eastAsia="仿宋" w:hAnsi="仿宋" w:hint="eastAsia"/>
          <w:sz w:val="28"/>
          <w:szCs w:val="28"/>
        </w:rPr>
        <w:t>、工作进度安排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经营</w:t>
      </w:r>
      <w:r>
        <w:rPr>
          <w:rFonts w:ascii="仿宋" w:eastAsia="仿宋" w:hAnsi="仿宋"/>
          <w:sz w:val="28"/>
          <w:szCs w:val="28"/>
        </w:rPr>
        <w:t>方案</w:t>
      </w:r>
      <w:r>
        <w:rPr>
          <w:rFonts w:ascii="仿宋" w:eastAsia="仿宋" w:hAnsi="仿宋" w:hint="eastAsia"/>
          <w:sz w:val="28"/>
          <w:szCs w:val="28"/>
        </w:rPr>
        <w:t>策略、日常</w:t>
      </w:r>
      <w:r>
        <w:rPr>
          <w:rFonts w:ascii="仿宋" w:eastAsia="仿宋" w:hAnsi="仿宋"/>
          <w:sz w:val="28"/>
          <w:szCs w:val="28"/>
        </w:rPr>
        <w:t>运营维护等。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、竞选</w:t>
      </w:r>
      <w:r>
        <w:rPr>
          <w:rFonts w:ascii="仿宋" w:eastAsia="仿宋" w:hAnsi="仿宋"/>
          <w:sz w:val="28"/>
          <w:szCs w:val="28"/>
        </w:rPr>
        <w:t>保证金</w:t>
      </w:r>
      <w:r>
        <w:rPr>
          <w:rFonts w:ascii="仿宋" w:eastAsia="仿宋" w:hAnsi="仿宋" w:hint="eastAsia"/>
          <w:sz w:val="28"/>
          <w:szCs w:val="28"/>
        </w:rPr>
        <w:t>转账</w:t>
      </w:r>
      <w:r>
        <w:rPr>
          <w:rFonts w:ascii="仿宋" w:eastAsia="仿宋" w:hAnsi="仿宋"/>
          <w:sz w:val="28"/>
          <w:szCs w:val="28"/>
        </w:rPr>
        <w:t>支付</w:t>
      </w:r>
      <w:r>
        <w:rPr>
          <w:rFonts w:ascii="仿宋" w:eastAsia="仿宋" w:hAnsi="仿宋" w:hint="eastAsia"/>
          <w:sz w:val="28"/>
          <w:szCs w:val="28"/>
        </w:rPr>
        <w:t>凭证。</w:t>
      </w:r>
      <w:r>
        <w:rPr>
          <w:rFonts w:ascii="仿宋" w:eastAsia="仿宋" w:hAnsi="仿宋" w:hint="eastAsia"/>
          <w:sz w:val="28"/>
          <w:szCs w:val="23"/>
        </w:rPr>
        <w:t>竞选</w:t>
      </w:r>
      <w:r>
        <w:rPr>
          <w:rFonts w:ascii="仿宋" w:eastAsia="仿宋" w:hAnsi="仿宋"/>
          <w:sz w:val="28"/>
          <w:szCs w:val="23"/>
        </w:rPr>
        <w:t>保证金</w:t>
      </w:r>
      <w:r>
        <w:rPr>
          <w:rFonts w:ascii="仿宋" w:eastAsia="仿宋" w:hAnsi="仿宋" w:hint="eastAsia"/>
          <w:sz w:val="28"/>
          <w:szCs w:val="23"/>
        </w:rPr>
        <w:t>统一</w:t>
      </w:r>
      <w:r>
        <w:rPr>
          <w:rFonts w:ascii="仿宋" w:eastAsia="仿宋" w:hAnsi="仿宋"/>
          <w:sz w:val="28"/>
          <w:szCs w:val="23"/>
        </w:rPr>
        <w:t>缴纳</w:t>
      </w:r>
      <w:proofErr w:type="gramStart"/>
      <w:r>
        <w:rPr>
          <w:rFonts w:ascii="仿宋" w:eastAsia="仿宋" w:hAnsi="仿宋"/>
          <w:sz w:val="28"/>
          <w:szCs w:val="23"/>
        </w:rPr>
        <w:t>至以下</w:t>
      </w:r>
      <w:proofErr w:type="gramEnd"/>
      <w:r>
        <w:rPr>
          <w:rFonts w:ascii="仿宋" w:eastAsia="仿宋" w:hAnsi="仿宋"/>
          <w:sz w:val="28"/>
          <w:szCs w:val="23"/>
        </w:rPr>
        <w:t>账号：</w:t>
      </w:r>
    </w:p>
    <w:p w:rsidR="000873D7" w:rsidRDefault="00724D79">
      <w:pPr>
        <w:pStyle w:val="12"/>
        <w:spacing w:line="360" w:lineRule="auto"/>
        <w:ind w:firstLineChars="200" w:firstLine="562"/>
        <w:rPr>
          <w:rFonts w:ascii="仿宋" w:eastAsia="仿宋" w:hAnsi="仿宋"/>
          <w:b/>
          <w:sz w:val="28"/>
          <w:szCs w:val="23"/>
        </w:rPr>
      </w:pPr>
      <w:r>
        <w:rPr>
          <w:rFonts w:ascii="仿宋" w:eastAsia="仿宋" w:hAnsi="仿宋" w:hint="eastAsia"/>
          <w:b/>
          <w:sz w:val="28"/>
          <w:szCs w:val="23"/>
        </w:rPr>
        <w:t>开户名：广州塔旅游文化发展股份有限公司经营管理分公司</w:t>
      </w:r>
    </w:p>
    <w:p w:rsidR="000873D7" w:rsidRDefault="00724D79">
      <w:pPr>
        <w:pStyle w:val="12"/>
        <w:spacing w:line="360" w:lineRule="auto"/>
        <w:ind w:firstLineChars="200" w:firstLine="562"/>
        <w:rPr>
          <w:rFonts w:ascii="仿宋" w:eastAsia="仿宋" w:hAnsi="仿宋"/>
          <w:b/>
          <w:sz w:val="28"/>
          <w:szCs w:val="23"/>
        </w:rPr>
      </w:pPr>
      <w:r>
        <w:rPr>
          <w:rFonts w:ascii="仿宋" w:eastAsia="仿宋" w:hAnsi="仿宋" w:hint="eastAsia"/>
          <w:b/>
          <w:sz w:val="28"/>
          <w:szCs w:val="23"/>
        </w:rPr>
        <w:t>开户行：广州银行营业部</w:t>
      </w:r>
    </w:p>
    <w:p w:rsidR="000873D7" w:rsidRDefault="00724D79">
      <w:pPr>
        <w:pStyle w:val="12"/>
        <w:spacing w:line="360" w:lineRule="auto"/>
        <w:ind w:firstLineChars="200" w:firstLine="562"/>
        <w:rPr>
          <w:rFonts w:ascii="仿宋" w:eastAsia="仿宋" w:hAnsi="仿宋"/>
          <w:b/>
          <w:sz w:val="28"/>
          <w:szCs w:val="23"/>
        </w:rPr>
      </w:pPr>
      <w:r>
        <w:rPr>
          <w:rFonts w:ascii="仿宋" w:eastAsia="仿宋" w:hAnsi="仿宋" w:hint="eastAsia"/>
          <w:b/>
          <w:sz w:val="28"/>
          <w:szCs w:val="23"/>
        </w:rPr>
        <w:t>账号：</w:t>
      </w:r>
      <w:r>
        <w:rPr>
          <w:rFonts w:ascii="仿宋" w:eastAsia="仿宋" w:hAnsi="仿宋"/>
          <w:b/>
          <w:sz w:val="28"/>
          <w:szCs w:val="23"/>
        </w:rPr>
        <w:t>800206026109012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、我方</w:t>
      </w:r>
      <w:r>
        <w:rPr>
          <w:rFonts w:ascii="仿宋" w:eastAsia="仿宋" w:hAnsi="仿宋"/>
          <w:sz w:val="28"/>
          <w:szCs w:val="28"/>
        </w:rPr>
        <w:t>要求补充的其他证明材料。</w:t>
      </w:r>
    </w:p>
    <w:p w:rsidR="000873D7" w:rsidRDefault="00724D79">
      <w:pPr>
        <w:pStyle w:val="12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所有竞选文件必须封入密封完好的信封或包装，封口加盖竞选单位公章，并在信封或包装的封面</w:t>
      </w:r>
      <w:r>
        <w:rPr>
          <w:rFonts w:ascii="仿宋" w:eastAsia="仿宋" w:hAnsi="仿宋"/>
          <w:sz w:val="28"/>
          <w:szCs w:val="28"/>
        </w:rPr>
        <w:t>写明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名称、</w:t>
      </w:r>
      <w:r>
        <w:rPr>
          <w:rFonts w:ascii="仿宋" w:eastAsia="仿宋" w:hAnsi="仿宋" w:hint="eastAsia"/>
          <w:sz w:val="28"/>
          <w:szCs w:val="28"/>
        </w:rPr>
        <w:t>竞选单位</w:t>
      </w:r>
      <w:r>
        <w:rPr>
          <w:rFonts w:ascii="仿宋" w:eastAsia="仿宋" w:hAnsi="仿宋"/>
          <w:sz w:val="28"/>
          <w:szCs w:val="28"/>
        </w:rPr>
        <w:t>名称、</w:t>
      </w:r>
      <w:r>
        <w:rPr>
          <w:rFonts w:ascii="仿宋" w:eastAsia="仿宋" w:hAnsi="仿宋" w:hint="eastAsia"/>
          <w:sz w:val="28"/>
          <w:szCs w:val="28"/>
        </w:rPr>
        <w:t>地址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873D7" w:rsidRDefault="00724D79">
      <w:pPr>
        <w:pStyle w:val="2"/>
        <w:rPr>
          <w:rFonts w:ascii="宋体" w:hAnsi="宋体"/>
        </w:rPr>
      </w:pPr>
      <w:r>
        <w:rPr>
          <w:rFonts w:hint="eastAsia"/>
        </w:rPr>
        <w:lastRenderedPageBreak/>
        <w:t>五、</w:t>
      </w:r>
      <w:r>
        <w:rPr>
          <w:rFonts w:ascii="宋体" w:hAnsi="宋体" w:hint="eastAsia"/>
        </w:rPr>
        <w:t>中选</w:t>
      </w:r>
      <w:r>
        <w:rPr>
          <w:rFonts w:ascii="宋体" w:hAnsi="宋体"/>
        </w:rPr>
        <w:t>和公布</w:t>
      </w:r>
    </w:p>
    <w:p w:rsidR="000873D7" w:rsidRDefault="00724D7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本次采购评选采用综合评分法，即在满足资格条件要求的前提下，按商务分、技术分两个分类进行打分，综合得分最高的竞选人，推荐为第一中选人。第一中选人放弃中选、或因不可抗</w:t>
      </w:r>
      <w:r>
        <w:rPr>
          <w:rFonts w:ascii="仿宋" w:eastAsia="仿宋" w:hAnsi="仿宋" w:hint="eastAsia"/>
          <w:sz w:val="28"/>
          <w:szCs w:val="23"/>
        </w:rPr>
        <w:t>力提出不能履行合同的，广州塔可以确定得分第二的竞选人为中选人。以此类推</w:t>
      </w:r>
      <w:r>
        <w:rPr>
          <w:rFonts w:ascii="仿宋" w:eastAsia="仿宋" w:hAnsi="仿宋"/>
          <w:sz w:val="28"/>
          <w:szCs w:val="23"/>
        </w:rPr>
        <w:t>。</w:t>
      </w:r>
      <w:r>
        <w:rPr>
          <w:rFonts w:ascii="仿宋" w:eastAsia="仿宋" w:hAnsi="仿宋" w:hint="eastAsia"/>
          <w:sz w:val="28"/>
          <w:szCs w:val="28"/>
        </w:rPr>
        <w:t>若</w:t>
      </w:r>
      <w:r>
        <w:rPr>
          <w:rFonts w:ascii="仿宋" w:eastAsia="仿宋" w:hAnsi="仿宋"/>
          <w:sz w:val="28"/>
          <w:szCs w:val="28"/>
        </w:rPr>
        <w:t>最终无</w:t>
      </w:r>
      <w:r>
        <w:rPr>
          <w:rFonts w:ascii="仿宋" w:eastAsia="仿宋" w:hAnsi="仿宋" w:hint="eastAsia"/>
          <w:sz w:val="28"/>
          <w:szCs w:val="28"/>
        </w:rPr>
        <w:t>符合资格</w:t>
      </w:r>
      <w:r>
        <w:rPr>
          <w:rFonts w:ascii="仿宋" w:eastAsia="仿宋" w:hAnsi="仿宋"/>
          <w:sz w:val="28"/>
          <w:szCs w:val="28"/>
        </w:rPr>
        <w:t>条件竞选人，广州塔将另行组织招商。</w:t>
      </w:r>
    </w:p>
    <w:p w:rsidR="000873D7" w:rsidRDefault="00724D7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竞选结果公布时间</w:t>
      </w:r>
      <w:r>
        <w:rPr>
          <w:rFonts w:ascii="仿宋" w:eastAsia="仿宋" w:hAnsi="仿宋"/>
          <w:sz w:val="28"/>
          <w:szCs w:val="23"/>
        </w:rPr>
        <w:t xml:space="preserve">: </w:t>
      </w:r>
      <w:r>
        <w:rPr>
          <w:rFonts w:ascii="仿宋" w:eastAsia="仿宋" w:hAnsi="仿宋"/>
          <w:sz w:val="28"/>
          <w:szCs w:val="23"/>
        </w:rPr>
        <w:t>竞选</w:t>
      </w:r>
      <w:r>
        <w:rPr>
          <w:rFonts w:ascii="仿宋" w:eastAsia="仿宋" w:hAnsi="仿宋" w:hint="eastAsia"/>
          <w:sz w:val="28"/>
          <w:szCs w:val="23"/>
        </w:rPr>
        <w:t>报名</w:t>
      </w:r>
      <w:r>
        <w:rPr>
          <w:rFonts w:ascii="仿宋" w:eastAsia="仿宋" w:hAnsi="仿宋"/>
          <w:sz w:val="28"/>
          <w:szCs w:val="23"/>
        </w:rPr>
        <w:t>截止日起</w:t>
      </w:r>
      <w:r>
        <w:rPr>
          <w:rFonts w:ascii="仿宋" w:eastAsia="仿宋" w:hAnsi="仿宋"/>
          <w:sz w:val="28"/>
          <w:szCs w:val="23"/>
        </w:rPr>
        <w:t>10</w:t>
      </w:r>
      <w:r>
        <w:rPr>
          <w:rFonts w:ascii="仿宋" w:eastAsia="仿宋" w:hAnsi="仿宋" w:hint="eastAsia"/>
          <w:sz w:val="28"/>
          <w:szCs w:val="23"/>
        </w:rPr>
        <w:t>工作</w:t>
      </w:r>
      <w:r>
        <w:rPr>
          <w:rFonts w:ascii="仿宋" w:eastAsia="仿宋" w:hAnsi="仿宋"/>
          <w:sz w:val="28"/>
          <w:szCs w:val="23"/>
        </w:rPr>
        <w:t>日</w:t>
      </w:r>
      <w:r>
        <w:rPr>
          <w:rFonts w:ascii="仿宋" w:eastAsia="仿宋" w:hAnsi="仿宋" w:hint="eastAsia"/>
          <w:sz w:val="28"/>
          <w:szCs w:val="23"/>
        </w:rPr>
        <w:t>内。</w:t>
      </w:r>
    </w:p>
    <w:p w:rsidR="000873D7" w:rsidRDefault="00724D79">
      <w:pPr>
        <w:pStyle w:val="2"/>
      </w:pPr>
      <w:r>
        <w:rPr>
          <w:rFonts w:hint="eastAsia"/>
        </w:rPr>
        <w:t>六、竞选人资格条件及评审标准</w:t>
      </w:r>
    </w:p>
    <w:p w:rsidR="000873D7" w:rsidRDefault="00724D79">
      <w:pPr>
        <w:pStyle w:val="3"/>
      </w:pPr>
      <w:r>
        <w:rPr>
          <w:rFonts w:hint="eastAsia"/>
        </w:rPr>
        <w:t>1</w:t>
      </w:r>
      <w:r>
        <w:rPr>
          <w:rFonts w:hint="eastAsia"/>
        </w:rPr>
        <w:t>、资格条件</w:t>
      </w:r>
    </w:p>
    <w:p w:rsidR="000873D7" w:rsidRDefault="00724D79">
      <w:pPr>
        <w:pStyle w:val="af0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竞选人为在中国境内依法注册的具有独立法人资格的企业法人，且合法存续，没有在“信用中国”网站（</w:t>
      </w:r>
      <w:r>
        <w:rPr>
          <w:rFonts w:ascii="仿宋" w:eastAsia="仿宋" w:hAnsi="仿宋" w:hint="eastAsia"/>
          <w:sz w:val="28"/>
          <w:szCs w:val="23"/>
        </w:rPr>
        <w:t>w</w:t>
      </w:r>
      <w:r>
        <w:rPr>
          <w:rFonts w:ascii="仿宋" w:eastAsia="仿宋" w:hAnsi="仿宋"/>
          <w:sz w:val="28"/>
          <w:szCs w:val="23"/>
        </w:rPr>
        <w:t>ww.creditchina.gov.cn</w:t>
      </w:r>
      <w:r>
        <w:rPr>
          <w:rFonts w:ascii="仿宋" w:eastAsia="仿宋" w:hAnsi="仿宋" w:hint="eastAsia"/>
          <w:sz w:val="28"/>
          <w:szCs w:val="23"/>
        </w:rPr>
        <w:t>）或各级信用信息共享平台中被列入失信被执行人名单。</w:t>
      </w:r>
    </w:p>
    <w:p w:rsidR="000873D7" w:rsidRDefault="00724D79">
      <w:pPr>
        <w:pStyle w:val="af0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竞选人经营</w:t>
      </w:r>
      <w:r>
        <w:rPr>
          <w:rFonts w:ascii="仿宋" w:eastAsia="仿宋" w:hAnsi="仿宋"/>
          <w:sz w:val="28"/>
          <w:szCs w:val="23"/>
        </w:rPr>
        <w:t>范围</w:t>
      </w:r>
      <w:r>
        <w:rPr>
          <w:rFonts w:ascii="仿宋" w:eastAsia="仿宋" w:hAnsi="仿宋" w:hint="eastAsia"/>
          <w:sz w:val="28"/>
          <w:szCs w:val="23"/>
        </w:rPr>
        <w:t>须包含与智能机器，技术</w:t>
      </w:r>
      <w:r>
        <w:rPr>
          <w:rFonts w:ascii="仿宋" w:eastAsia="仿宋" w:hAnsi="仿宋"/>
          <w:sz w:val="28"/>
          <w:szCs w:val="23"/>
        </w:rPr>
        <w:t>开发</w:t>
      </w:r>
      <w:r>
        <w:rPr>
          <w:rFonts w:ascii="仿宋" w:eastAsia="仿宋" w:hAnsi="仿宋" w:hint="eastAsia"/>
          <w:sz w:val="28"/>
          <w:szCs w:val="23"/>
        </w:rPr>
        <w:t>/</w:t>
      </w:r>
      <w:r>
        <w:rPr>
          <w:rFonts w:ascii="仿宋" w:eastAsia="仿宋" w:hAnsi="仿宋" w:hint="eastAsia"/>
          <w:sz w:val="28"/>
          <w:szCs w:val="23"/>
        </w:rPr>
        <w:t>服务，</w:t>
      </w:r>
      <w:r>
        <w:rPr>
          <w:rFonts w:ascii="仿宋" w:eastAsia="仿宋" w:hAnsi="仿宋"/>
          <w:sz w:val="28"/>
          <w:szCs w:val="23"/>
        </w:rPr>
        <w:t>软件开发</w:t>
      </w:r>
      <w:r>
        <w:rPr>
          <w:rFonts w:ascii="仿宋" w:eastAsia="仿宋" w:hAnsi="仿宋"/>
          <w:sz w:val="28"/>
          <w:szCs w:val="23"/>
        </w:rPr>
        <w:t>/</w:t>
      </w:r>
      <w:r>
        <w:rPr>
          <w:rFonts w:ascii="仿宋" w:eastAsia="仿宋" w:hAnsi="仿宋" w:hint="eastAsia"/>
          <w:sz w:val="28"/>
          <w:szCs w:val="23"/>
        </w:rPr>
        <w:t>服务，电子、信息</w:t>
      </w:r>
      <w:r>
        <w:rPr>
          <w:rFonts w:ascii="仿宋" w:eastAsia="仿宋" w:hAnsi="仿宋"/>
          <w:sz w:val="28"/>
          <w:szCs w:val="23"/>
        </w:rPr>
        <w:t>技术</w:t>
      </w:r>
      <w:r>
        <w:rPr>
          <w:rFonts w:ascii="仿宋" w:eastAsia="仿宋" w:hAnsi="仿宋" w:hint="eastAsia"/>
          <w:sz w:val="28"/>
          <w:szCs w:val="23"/>
        </w:rPr>
        <w:t>开发</w:t>
      </w:r>
      <w:r>
        <w:rPr>
          <w:rFonts w:ascii="仿宋" w:eastAsia="仿宋" w:hAnsi="仿宋" w:hint="eastAsia"/>
          <w:sz w:val="28"/>
          <w:szCs w:val="23"/>
        </w:rPr>
        <w:t>/</w:t>
      </w:r>
      <w:r>
        <w:rPr>
          <w:rFonts w:ascii="仿宋" w:eastAsia="仿宋" w:hAnsi="仿宋" w:hint="eastAsia"/>
          <w:sz w:val="28"/>
          <w:szCs w:val="23"/>
        </w:rPr>
        <w:t>服务、影视</w:t>
      </w:r>
      <w:r>
        <w:rPr>
          <w:rFonts w:ascii="仿宋" w:eastAsia="仿宋" w:hAnsi="仿宋" w:hint="eastAsia"/>
          <w:sz w:val="28"/>
          <w:szCs w:val="23"/>
        </w:rPr>
        <w:t>/</w:t>
      </w:r>
      <w:r>
        <w:rPr>
          <w:rFonts w:ascii="仿宋" w:eastAsia="仿宋" w:hAnsi="仿宋" w:hint="eastAsia"/>
          <w:sz w:val="28"/>
          <w:szCs w:val="23"/>
        </w:rPr>
        <w:t>游戏制作等相关</w:t>
      </w:r>
      <w:r>
        <w:rPr>
          <w:rFonts w:ascii="仿宋" w:eastAsia="仿宋" w:hAnsi="仿宋"/>
          <w:sz w:val="28"/>
          <w:szCs w:val="23"/>
        </w:rPr>
        <w:t>的</w:t>
      </w:r>
      <w:r>
        <w:rPr>
          <w:rFonts w:ascii="仿宋" w:eastAsia="仿宋" w:hAnsi="仿宋" w:hint="eastAsia"/>
          <w:sz w:val="28"/>
          <w:szCs w:val="23"/>
        </w:rPr>
        <w:t>范围中的一项</w:t>
      </w:r>
      <w:r>
        <w:rPr>
          <w:rFonts w:ascii="仿宋" w:eastAsia="仿宋" w:hAnsi="仿宋"/>
          <w:sz w:val="28"/>
          <w:szCs w:val="23"/>
        </w:rPr>
        <w:t>或多项，</w:t>
      </w:r>
      <w:r>
        <w:rPr>
          <w:rFonts w:ascii="仿宋" w:eastAsia="仿宋" w:hAnsi="仿宋" w:hint="eastAsia"/>
          <w:sz w:val="28"/>
          <w:szCs w:val="23"/>
        </w:rPr>
        <w:t>注册</w:t>
      </w:r>
      <w:r>
        <w:rPr>
          <w:rFonts w:ascii="仿宋" w:eastAsia="仿宋" w:hAnsi="仿宋"/>
          <w:sz w:val="28"/>
          <w:szCs w:val="23"/>
        </w:rPr>
        <w:t>资本大于</w:t>
      </w:r>
      <w:r>
        <w:rPr>
          <w:rFonts w:ascii="仿宋" w:eastAsia="仿宋" w:hAnsi="仿宋" w:hint="eastAsia"/>
          <w:sz w:val="28"/>
          <w:szCs w:val="23"/>
        </w:rPr>
        <w:t>100</w:t>
      </w:r>
      <w:r>
        <w:rPr>
          <w:rFonts w:ascii="仿宋" w:eastAsia="仿宋" w:hAnsi="仿宋" w:hint="eastAsia"/>
          <w:sz w:val="28"/>
          <w:szCs w:val="23"/>
        </w:rPr>
        <w:t>万</w:t>
      </w:r>
      <w:r>
        <w:rPr>
          <w:rFonts w:ascii="仿宋" w:eastAsia="仿宋" w:hAnsi="仿宋"/>
          <w:sz w:val="28"/>
          <w:szCs w:val="23"/>
        </w:rPr>
        <w:t>，</w:t>
      </w:r>
      <w:r>
        <w:rPr>
          <w:rFonts w:ascii="仿宋" w:eastAsia="仿宋" w:hAnsi="仿宋" w:hint="eastAsia"/>
          <w:sz w:val="28"/>
          <w:szCs w:val="23"/>
        </w:rPr>
        <w:t>没有处于财产被接管、冻结、破产状态。</w:t>
      </w:r>
    </w:p>
    <w:p w:rsidR="000873D7" w:rsidRDefault="00724D79">
      <w:pPr>
        <w:pStyle w:val="af0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竞选人近三年内在经营活动中没有重大违法纪录，曾经或正在服务没有出现过骗取中标、严重违约及质量、安全生产事故等问题。</w:t>
      </w:r>
    </w:p>
    <w:p w:rsidR="000873D7" w:rsidRDefault="00724D79">
      <w:pPr>
        <w:pStyle w:val="af0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竞选人充分了解国家法律法规，无行贿等犯罪行为。</w:t>
      </w:r>
    </w:p>
    <w:p w:rsidR="000873D7" w:rsidRDefault="00724D79">
      <w:pPr>
        <w:pStyle w:val="af0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本项目不接受联合体投标。</w:t>
      </w:r>
    </w:p>
    <w:p w:rsidR="000873D7" w:rsidRDefault="00724D79">
      <w:pPr>
        <w:pStyle w:val="3"/>
      </w:pPr>
      <w:r>
        <w:rPr>
          <w:rFonts w:hint="eastAsia"/>
        </w:rPr>
        <w:lastRenderedPageBreak/>
        <w:t>2</w:t>
      </w:r>
      <w:r>
        <w:rPr>
          <w:rFonts w:hint="eastAsia"/>
        </w:rPr>
        <w:t>、评选标准</w:t>
      </w:r>
    </w:p>
    <w:p w:rsidR="000873D7" w:rsidRDefault="00724D7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竞选人在满足以上资格条件后，通过以下内容进行评分，综合评分最高的为中选合作方。</w:t>
      </w:r>
    </w:p>
    <w:p w:rsidR="000873D7" w:rsidRDefault="00724D79">
      <w:pPr>
        <w:pStyle w:val="af0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/>
          <w:b/>
          <w:bCs/>
          <w:sz w:val="28"/>
          <w:szCs w:val="23"/>
        </w:rPr>
      </w:pPr>
      <w:r>
        <w:rPr>
          <w:rFonts w:ascii="仿宋" w:eastAsia="仿宋" w:hAnsi="仿宋" w:hint="eastAsia"/>
          <w:b/>
          <w:bCs/>
          <w:sz w:val="28"/>
          <w:szCs w:val="23"/>
        </w:rPr>
        <w:t>商务评分（分值</w:t>
      </w:r>
      <w:r>
        <w:rPr>
          <w:rFonts w:ascii="仿宋" w:eastAsia="仿宋" w:hAnsi="仿宋" w:hint="eastAsia"/>
          <w:b/>
          <w:bCs/>
          <w:sz w:val="28"/>
          <w:szCs w:val="23"/>
        </w:rPr>
        <w:t>40</w:t>
      </w:r>
      <w:r>
        <w:rPr>
          <w:rFonts w:ascii="仿宋" w:eastAsia="仿宋" w:hAnsi="仿宋" w:hint="eastAsia"/>
          <w:b/>
          <w:bCs/>
          <w:sz w:val="28"/>
          <w:szCs w:val="23"/>
        </w:rPr>
        <w:t>分）</w:t>
      </w:r>
    </w:p>
    <w:tbl>
      <w:tblPr>
        <w:tblW w:w="95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416"/>
        <w:gridCol w:w="1659"/>
        <w:gridCol w:w="4794"/>
        <w:gridCol w:w="893"/>
      </w:tblGrid>
      <w:tr w:rsidR="000873D7">
        <w:trPr>
          <w:trHeight w:val="23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评分要素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详细评审项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商务详细评审分项要素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分值</w:t>
            </w:r>
          </w:p>
        </w:tc>
      </w:tr>
      <w:tr w:rsidR="000873D7">
        <w:trPr>
          <w:trHeight w:val="4002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企业规模及财务状况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根据注册资金及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企业规模进行评分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cs="Dialog"/>
                <w:sz w:val="28"/>
                <w:szCs w:val="32"/>
              </w:rPr>
              <w:t>优良（</w:t>
            </w:r>
            <w:r>
              <w:rPr>
                <w:rFonts w:ascii="仿宋" w:eastAsia="仿宋" w:hAnsi="仿宋" w:cs="Dialog"/>
                <w:sz w:val="28"/>
                <w:szCs w:val="32"/>
              </w:rPr>
              <w:t>5-4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分）：企业规模较大，营</w:t>
            </w:r>
            <w:proofErr w:type="gramStart"/>
            <w:r>
              <w:rPr>
                <w:rFonts w:ascii="仿宋" w:eastAsia="仿宋" w:hAnsi="仿宋" w:cs="Dialog"/>
                <w:sz w:val="28"/>
                <w:szCs w:val="32"/>
              </w:rPr>
              <w:t>收增长</w:t>
            </w:r>
            <w:proofErr w:type="gramEnd"/>
            <w:r>
              <w:rPr>
                <w:rFonts w:ascii="仿宋" w:eastAsia="仿宋" w:hAnsi="仿宋" w:cs="Dialog"/>
                <w:sz w:val="28"/>
                <w:szCs w:val="32"/>
              </w:rPr>
              <w:t>快，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注册资金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1000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</w:t>
            </w:r>
            <w:r>
              <w:rPr>
                <w:rFonts w:ascii="仿宋" w:eastAsia="仿宋" w:hAnsi="仿宋" w:cs="Dialog"/>
                <w:sz w:val="28"/>
                <w:szCs w:val="32"/>
              </w:rPr>
              <w:t>及以上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企业规模较大。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中等（</w:t>
            </w:r>
            <w:r>
              <w:rPr>
                <w:rFonts w:ascii="仿宋" w:eastAsia="仿宋" w:hAnsi="仿宋" w:cs="Dialog"/>
                <w:sz w:val="28"/>
                <w:szCs w:val="32"/>
              </w:rPr>
              <w:t>3-2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分）：企业规模一般，营</w:t>
            </w:r>
            <w:proofErr w:type="gramStart"/>
            <w:r>
              <w:rPr>
                <w:rFonts w:ascii="仿宋" w:eastAsia="仿宋" w:hAnsi="仿宋" w:cs="Dialog"/>
                <w:sz w:val="28"/>
                <w:szCs w:val="32"/>
              </w:rPr>
              <w:t>收增长</w:t>
            </w:r>
            <w:proofErr w:type="gramEnd"/>
            <w:r>
              <w:rPr>
                <w:rFonts w:ascii="仿宋" w:eastAsia="仿宋" w:hAnsi="仿宋" w:cs="Dialog"/>
                <w:sz w:val="28"/>
                <w:szCs w:val="32"/>
              </w:rPr>
              <w:t>一般，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注册资金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00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</w:t>
            </w:r>
            <w:r>
              <w:rPr>
                <w:rFonts w:ascii="仿宋" w:eastAsia="仿宋" w:hAnsi="仿宋" w:cs="Dialog"/>
                <w:sz w:val="28"/>
                <w:szCs w:val="32"/>
              </w:rPr>
              <w:t>999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企业规模一般。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差（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分）：企业规模较小，营收负增长，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注册资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100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</w:t>
            </w:r>
            <w:r>
              <w:rPr>
                <w:rFonts w:ascii="仿宋" w:eastAsia="仿宋" w:hAnsi="仿宋" w:cs="Dialog"/>
                <w:sz w:val="28"/>
                <w:szCs w:val="32"/>
              </w:rPr>
              <w:t>49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9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企业规模较小。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</w:p>
        </w:tc>
      </w:tr>
      <w:tr w:rsidR="000873D7">
        <w:trPr>
          <w:trHeight w:val="986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企业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资质体系认证证书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根据企业质量体系情况进行评审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/>
                <w:sz w:val="28"/>
                <w:szCs w:val="32"/>
              </w:rPr>
              <w:t>通过</w:t>
            </w:r>
            <w:r>
              <w:rPr>
                <w:rFonts w:ascii="仿宋" w:eastAsia="仿宋" w:hAnsi="仿宋" w:cs="Dialog"/>
                <w:sz w:val="28"/>
                <w:szCs w:val="32"/>
              </w:rPr>
              <w:t>ISO9001</w:t>
            </w:r>
            <w:r>
              <w:rPr>
                <w:rFonts w:ascii="仿宋" w:eastAsia="仿宋" w:hAnsi="仿宋" w:cs="Dialog"/>
                <w:sz w:val="28"/>
                <w:szCs w:val="32"/>
              </w:rPr>
              <w:t>质量管理体系认证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的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具有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环境管理体系认证证书</w:t>
            </w:r>
            <w:r>
              <w:rPr>
                <w:rFonts w:ascii="仿宋" w:eastAsia="仿宋" w:hAnsi="仿宋" w:cs="Dialog"/>
                <w:sz w:val="28"/>
                <w:szCs w:val="32"/>
              </w:rPr>
              <w:t>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3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具有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职业健康安全管理体系认证</w:t>
            </w:r>
            <w:r>
              <w:rPr>
                <w:rFonts w:ascii="仿宋" w:eastAsia="仿宋" w:hAnsi="仿宋" w:cs="Dialog"/>
                <w:sz w:val="28"/>
                <w:szCs w:val="32"/>
              </w:rPr>
              <w:t>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微软雅黑" w:eastAsia="微软雅黑" w:hAnsi="微软雅黑" w:cs="Dialog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6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</w:p>
        </w:tc>
      </w:tr>
      <w:tr w:rsidR="000873D7">
        <w:trPr>
          <w:trHeight w:val="23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企业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知识产权证书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根据企业获得相关知识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产权证书进行评审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/>
                <w:sz w:val="28"/>
                <w:szCs w:val="32"/>
              </w:rPr>
              <w:t>虚拟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现实</w:t>
            </w:r>
            <w:r>
              <w:rPr>
                <w:rFonts w:ascii="仿宋" w:eastAsia="仿宋" w:hAnsi="仿宋" w:cs="Dialog"/>
                <w:sz w:val="28"/>
                <w:szCs w:val="32"/>
              </w:rPr>
              <w:t>相关专利的，得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/>
                <w:sz w:val="28"/>
                <w:szCs w:val="32"/>
              </w:rPr>
              <w:t>虚拟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现实</w:t>
            </w:r>
            <w:r>
              <w:rPr>
                <w:rFonts w:ascii="仿宋" w:eastAsia="仿宋" w:hAnsi="仿宋" w:cs="Dialog"/>
                <w:sz w:val="28"/>
                <w:szCs w:val="32"/>
              </w:rPr>
              <w:t>相关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软件</w:t>
            </w:r>
            <w:r>
              <w:rPr>
                <w:rFonts w:ascii="仿宋" w:eastAsia="仿宋" w:hAnsi="仿宋" w:cs="Dialog"/>
                <w:sz w:val="28"/>
                <w:szCs w:val="32"/>
              </w:rPr>
              <w:t>著作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权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4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</w:p>
        </w:tc>
      </w:tr>
      <w:tr w:rsidR="000873D7">
        <w:trPr>
          <w:trHeight w:val="23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企业技术资质证书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根据企业提供的相关证书进行评审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具备高新技术企业证书的，得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企业连续三年被税务机关单位评为年度纳税信用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A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级纳税人，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AAA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等级信用企业证书，得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被评选为广州市人工智能企业或被评选为中国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VR50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强企业两者至少提供一个，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提供守合同重信用企业证书的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</w:p>
        </w:tc>
      </w:tr>
      <w:tr w:rsidR="000873D7">
        <w:trPr>
          <w:trHeight w:val="3363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供应商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项目经验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根据供应商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项目经验</w:t>
            </w:r>
            <w:r>
              <w:rPr>
                <w:rFonts w:ascii="仿宋" w:eastAsia="仿宋" w:hAnsi="仿宋" w:cs="Dialog"/>
                <w:sz w:val="28"/>
                <w:szCs w:val="32"/>
              </w:rPr>
              <w:t>进行评分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与</w:t>
            </w:r>
            <w:r>
              <w:rPr>
                <w:rFonts w:ascii="仿宋" w:eastAsia="仿宋" w:hAnsi="仿宋" w:cs="Dialog"/>
                <w:sz w:val="28"/>
                <w:szCs w:val="32"/>
              </w:rPr>
              <w:t>大型商业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综合体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/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旅游</w:t>
            </w:r>
            <w:r>
              <w:rPr>
                <w:rFonts w:ascii="仿宋" w:eastAsia="仿宋" w:hAnsi="仿宋" w:cs="Dialog"/>
                <w:sz w:val="28"/>
                <w:szCs w:val="32"/>
              </w:rPr>
              <w:t>景区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合作</w:t>
            </w:r>
            <w:r>
              <w:rPr>
                <w:rFonts w:ascii="仿宋" w:eastAsia="仿宋" w:hAnsi="仿宋" w:cs="Dialog"/>
                <w:sz w:val="28"/>
                <w:szCs w:val="32"/>
              </w:rPr>
              <w:t>经验，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以合作</w:t>
            </w:r>
            <w:r>
              <w:rPr>
                <w:rFonts w:ascii="仿宋" w:eastAsia="仿宋" w:hAnsi="仿宋" w:cs="Dialog"/>
                <w:sz w:val="28"/>
                <w:szCs w:val="32"/>
              </w:rPr>
              <w:t>合同为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准</w:t>
            </w: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，合同总金额必须超过</w:t>
            </w: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80</w:t>
            </w: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万，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每个</w:t>
            </w:r>
            <w:r>
              <w:rPr>
                <w:rFonts w:ascii="仿宋" w:eastAsia="仿宋" w:hAnsi="仿宋" w:cs="Dialog"/>
                <w:sz w:val="28"/>
                <w:szCs w:val="32"/>
              </w:rPr>
              <w:t>合作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最多得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，没有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/>
                <w:sz w:val="28"/>
                <w:szCs w:val="32"/>
              </w:rPr>
              <w:t>合作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经验</w:t>
            </w:r>
            <w:r>
              <w:rPr>
                <w:rFonts w:ascii="仿宋" w:eastAsia="仿宋" w:hAnsi="仿宋" w:cs="Dialog"/>
                <w:sz w:val="28"/>
                <w:szCs w:val="32"/>
              </w:rPr>
              <w:t>不得分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10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</w:p>
        </w:tc>
      </w:tr>
      <w:tr w:rsidR="000873D7">
        <w:trPr>
          <w:trHeight w:val="2428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项目经营</w:t>
            </w:r>
            <w:r>
              <w:rPr>
                <w:rFonts w:ascii="仿宋" w:eastAsia="仿宋" w:hAnsi="仿宋" w:cs="Dialog"/>
                <w:sz w:val="28"/>
                <w:szCs w:val="32"/>
              </w:rPr>
              <w:t>分成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/>
                <w:sz w:val="28"/>
                <w:szCs w:val="32"/>
              </w:rPr>
              <w:t>本项目经营分成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比例</w:t>
            </w:r>
            <w:r>
              <w:rPr>
                <w:rFonts w:ascii="仿宋" w:eastAsia="仿宋" w:hAnsi="仿宋" w:cs="Dialog"/>
                <w:sz w:val="28"/>
                <w:szCs w:val="32"/>
              </w:rPr>
              <w:t>进行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评审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/>
                <w:sz w:val="28"/>
                <w:szCs w:val="32"/>
              </w:rPr>
              <w:t>经营分成甲方占比达到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40%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每</w:t>
            </w:r>
            <w:r>
              <w:rPr>
                <w:rFonts w:ascii="仿宋" w:eastAsia="仿宋" w:hAnsi="仿宋" w:cs="Dialog"/>
                <w:sz w:val="28"/>
                <w:szCs w:val="32"/>
              </w:rPr>
              <w:t>超过</w:t>
            </w:r>
            <w:r>
              <w:rPr>
                <w:rFonts w:ascii="仿宋" w:eastAsia="仿宋" w:hAnsi="仿宋" w:cs="Dialog"/>
                <w:sz w:val="28"/>
                <w:szCs w:val="32"/>
              </w:rPr>
              <w:t>1%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最高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</w:p>
        </w:tc>
      </w:tr>
    </w:tbl>
    <w:p w:rsidR="000873D7" w:rsidRDefault="00724D79">
      <w:pPr>
        <w:pStyle w:val="af0"/>
        <w:widowControl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firstLineChars="0"/>
        <w:jc w:val="left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技术评分（分值</w:t>
      </w:r>
      <w:r>
        <w:rPr>
          <w:rFonts w:ascii="仿宋" w:eastAsia="仿宋" w:hAnsi="仿宋" w:hint="eastAsia"/>
          <w:sz w:val="28"/>
          <w:szCs w:val="23"/>
        </w:rPr>
        <w:t>6</w:t>
      </w:r>
      <w:r>
        <w:rPr>
          <w:rFonts w:ascii="仿宋" w:eastAsia="仿宋" w:hAnsi="仿宋"/>
          <w:sz w:val="28"/>
          <w:szCs w:val="23"/>
        </w:rPr>
        <w:t>0</w:t>
      </w:r>
      <w:r>
        <w:rPr>
          <w:rFonts w:ascii="仿宋" w:eastAsia="仿宋" w:hAnsi="仿宋" w:hint="eastAsia"/>
          <w:sz w:val="28"/>
          <w:szCs w:val="23"/>
        </w:rPr>
        <w:t>分）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618"/>
        <w:gridCol w:w="2366"/>
        <w:gridCol w:w="3869"/>
        <w:gridCol w:w="826"/>
      </w:tblGrid>
      <w:tr w:rsidR="000873D7">
        <w:trPr>
          <w:trHeight w:val="620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b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sz w:val="28"/>
                <w:szCs w:val="32"/>
              </w:rPr>
              <w:t>序号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b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sz w:val="28"/>
                <w:szCs w:val="32"/>
              </w:rPr>
              <w:t>评分要素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b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sz w:val="28"/>
                <w:szCs w:val="32"/>
              </w:rPr>
              <w:t>详细评审项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b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sz w:val="28"/>
                <w:szCs w:val="32"/>
              </w:rPr>
              <w:t>技术详细评审分项要素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仿宋" w:eastAsia="仿宋" w:hAnsi="仿宋" w:cs="Dialog"/>
                <w:b/>
                <w:sz w:val="28"/>
                <w:szCs w:val="32"/>
              </w:rPr>
            </w:pPr>
            <w:r>
              <w:rPr>
                <w:rFonts w:ascii="仿宋" w:eastAsia="仿宋" w:hAnsi="仿宋" w:cs="Dialog"/>
                <w:b/>
                <w:sz w:val="28"/>
                <w:szCs w:val="32"/>
              </w:rPr>
              <w:t>分值</w:t>
            </w:r>
          </w:p>
        </w:tc>
      </w:tr>
      <w:tr w:rsidR="000873D7">
        <w:trPr>
          <w:trHeight w:val="3840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jc w:val="center"/>
              <w:rPr>
                <w:rFonts w:ascii="微软雅黑" w:eastAsia="微软雅黑" w:hAnsi="微软雅黑" w:cs="Dialog"/>
              </w:rPr>
            </w:pPr>
            <w:r>
              <w:rPr>
                <w:rFonts w:ascii="微软雅黑" w:eastAsia="微软雅黑" w:hAnsi="微软雅黑" w:cs="Dialog"/>
              </w:rPr>
              <w:t>1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硬件设备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体验项目硬件参数</w:t>
            </w:r>
            <w:r>
              <w:rPr>
                <w:rFonts w:ascii="仿宋" w:eastAsia="仿宋" w:hAnsi="仿宋" w:cs="Dialog"/>
                <w:sz w:val="28"/>
                <w:szCs w:val="32"/>
              </w:rPr>
              <w:t>、舒适度进行评审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/>
                <w:sz w:val="28"/>
                <w:szCs w:val="32"/>
              </w:rPr>
              <w:t>产品设备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参数</w:t>
            </w:r>
            <w:r>
              <w:rPr>
                <w:rFonts w:ascii="仿宋" w:eastAsia="仿宋" w:hAnsi="仿宋" w:cs="Dialog"/>
                <w:sz w:val="28"/>
                <w:szCs w:val="32"/>
              </w:rPr>
              <w:t>配置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高于</w:t>
            </w:r>
            <w:r>
              <w:rPr>
                <w:rFonts w:ascii="仿宋" w:eastAsia="仿宋" w:hAnsi="仿宋" w:cs="Dialog"/>
                <w:sz w:val="28"/>
                <w:szCs w:val="32"/>
              </w:rPr>
              <w:t>需求，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舒适度</w:t>
            </w:r>
            <w:r>
              <w:rPr>
                <w:rFonts w:ascii="仿宋" w:eastAsia="仿宋" w:hAnsi="仿宋" w:cs="Dialog"/>
                <w:sz w:val="28"/>
                <w:szCs w:val="32"/>
              </w:rPr>
              <w:t>好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</w:t>
            </w:r>
            <w:r>
              <w:rPr>
                <w:rFonts w:ascii="仿宋" w:eastAsia="仿宋" w:hAnsi="仿宋" w:cs="Dialog"/>
                <w:sz w:val="28"/>
                <w:szCs w:val="32"/>
              </w:rPr>
              <w:t>-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6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/>
                <w:sz w:val="28"/>
                <w:szCs w:val="32"/>
              </w:rPr>
              <w:t>产品设备配置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需求，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舒适度好，得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5</w:t>
            </w:r>
            <w:r>
              <w:rPr>
                <w:rFonts w:ascii="仿宋" w:eastAsia="仿宋" w:hAnsi="仿宋" w:cs="Dialog"/>
                <w:sz w:val="28"/>
                <w:szCs w:val="32"/>
              </w:rPr>
              <w:t>-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3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/>
                <w:sz w:val="28"/>
                <w:szCs w:val="32"/>
              </w:rPr>
              <w:t>产品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设备</w:t>
            </w:r>
            <w:r>
              <w:rPr>
                <w:rFonts w:ascii="仿宋" w:eastAsia="仿宋" w:hAnsi="仿宋" w:cs="Dialog"/>
                <w:sz w:val="28"/>
                <w:szCs w:val="32"/>
              </w:rPr>
              <w:t>参数达到需求，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舒适度较差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-1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8</w:t>
            </w: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分</w:t>
            </w:r>
          </w:p>
        </w:tc>
      </w:tr>
      <w:tr w:rsidR="000873D7">
        <w:trPr>
          <w:trHeight w:val="552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V</w:t>
            </w:r>
            <w:r>
              <w:rPr>
                <w:rFonts w:ascii="仿宋" w:eastAsia="仿宋" w:hAnsi="仿宋" w:cs="Dialog"/>
                <w:sz w:val="28"/>
                <w:szCs w:val="32"/>
              </w:rPr>
              <w:t>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项目内容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广州塔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全景</w:t>
            </w:r>
            <w:r>
              <w:rPr>
                <w:rFonts w:ascii="仿宋" w:eastAsia="仿宋" w:hAnsi="仿宋" w:cs="Dialog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拍摄脚本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度达到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，拍摄</w:t>
            </w:r>
            <w:r>
              <w:rPr>
                <w:rFonts w:ascii="仿宋" w:eastAsia="仿宋" w:hAnsi="仿宋" w:cs="Dialog"/>
                <w:sz w:val="28"/>
                <w:szCs w:val="32"/>
              </w:rPr>
              <w:t>脚本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角度</w:t>
            </w:r>
            <w:r>
              <w:rPr>
                <w:rFonts w:ascii="仿宋" w:eastAsia="仿宋" w:hAnsi="仿宋" w:cs="Dialog"/>
                <w:sz w:val="28"/>
                <w:szCs w:val="32"/>
              </w:rPr>
              <w:t>广阔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画面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写实</w:t>
            </w:r>
            <w:r>
              <w:rPr>
                <w:rFonts w:ascii="仿宋" w:eastAsia="仿宋" w:hAnsi="仿宋" w:cs="Dialog"/>
                <w:sz w:val="28"/>
                <w:szCs w:val="32"/>
              </w:rPr>
              <w:t>逼真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，能</w:t>
            </w:r>
            <w:r>
              <w:rPr>
                <w:rFonts w:ascii="仿宋" w:eastAsia="仿宋" w:hAnsi="仿宋" w:cs="Dialog"/>
                <w:sz w:val="28"/>
                <w:szCs w:val="32"/>
              </w:rPr>
              <w:t>充分展现广州塔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及</w:t>
            </w:r>
            <w:r>
              <w:rPr>
                <w:rFonts w:ascii="仿宋" w:eastAsia="仿宋" w:hAnsi="仿宋" w:cs="Dialog"/>
                <w:sz w:val="28"/>
                <w:szCs w:val="32"/>
              </w:rPr>
              <w:t>广州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CBD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城市</w:t>
            </w:r>
            <w:r>
              <w:rPr>
                <w:rFonts w:ascii="仿宋" w:eastAsia="仿宋" w:hAnsi="仿宋" w:cs="Dialog"/>
                <w:sz w:val="28"/>
                <w:szCs w:val="32"/>
              </w:rPr>
              <w:t>风貌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15-12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清晰度达到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4K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，拍摄</w:t>
            </w:r>
            <w:r>
              <w:rPr>
                <w:rFonts w:ascii="仿宋" w:eastAsia="仿宋" w:hAnsi="仿宋" w:cs="Dialog"/>
                <w:sz w:val="28"/>
                <w:szCs w:val="32"/>
              </w:rPr>
              <w:t>脚本写实逼真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能较好展示广州塔及广州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CBD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风貌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11-6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清晰度达到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4K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，拍摄</w:t>
            </w:r>
            <w:r>
              <w:rPr>
                <w:rFonts w:ascii="仿宋" w:eastAsia="仿宋" w:hAnsi="仿宋" w:cs="Dialog"/>
                <w:sz w:val="28"/>
                <w:szCs w:val="32"/>
              </w:rPr>
              <w:t>脚本写实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，无法较好</w:t>
            </w:r>
            <w:r>
              <w:rPr>
                <w:rFonts w:ascii="仿宋" w:eastAsia="仿宋" w:hAnsi="仿宋" w:cs="Dialog"/>
                <w:sz w:val="28"/>
                <w:szCs w:val="32"/>
              </w:rPr>
              <w:t>凸显广</w:t>
            </w:r>
            <w:r>
              <w:rPr>
                <w:rFonts w:ascii="仿宋" w:eastAsia="仿宋" w:hAnsi="仿宋" w:cs="Dialog"/>
                <w:sz w:val="28"/>
                <w:szCs w:val="32"/>
              </w:rPr>
              <w:lastRenderedPageBreak/>
              <w:t>州塔及广州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CBD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风貌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清晰度达不到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4K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不得分。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lastRenderedPageBreak/>
              <w:t>15</w:t>
            </w: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分</w:t>
            </w:r>
          </w:p>
        </w:tc>
      </w:tr>
      <w:tr w:rsidR="000873D7">
        <w:trPr>
          <w:trHeight w:val="552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3</w:t>
            </w:r>
          </w:p>
        </w:tc>
        <w:tc>
          <w:tcPr>
            <w:tcW w:w="1618" w:type="dxa"/>
            <w:vMerge/>
            <w:shd w:val="clear" w:color="auto" w:fill="FFFFFF"/>
            <w:vAlign w:val="center"/>
          </w:tcPr>
          <w:p w:rsidR="000873D7" w:rsidRDefault="000873D7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定制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互动内容脚本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内容故事脚本的创意十足、故事性完整优异，交互性优异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10-8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内容故事脚本的创意普通、</w:t>
            </w:r>
            <w:r>
              <w:rPr>
                <w:rFonts w:ascii="仿宋" w:eastAsia="仿宋" w:hAnsi="仿宋" w:cs="Dialog"/>
                <w:sz w:val="28"/>
                <w:szCs w:val="32"/>
              </w:rPr>
              <w:t>故事性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一般，交互性</w:t>
            </w:r>
            <w:r>
              <w:rPr>
                <w:rFonts w:ascii="仿宋" w:eastAsia="仿宋" w:hAnsi="仿宋" w:cs="Dialog"/>
                <w:sz w:val="28"/>
                <w:szCs w:val="32"/>
              </w:rPr>
              <w:t>一般，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7-5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内容故事脚本的创意不足、</w:t>
            </w:r>
            <w:r>
              <w:rPr>
                <w:rFonts w:ascii="仿宋" w:eastAsia="仿宋" w:hAnsi="仿宋" w:cs="Dialog"/>
                <w:sz w:val="28"/>
                <w:szCs w:val="32"/>
              </w:rPr>
              <w:t>故事性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缺失，交互性</w:t>
            </w:r>
            <w:r>
              <w:rPr>
                <w:rFonts w:ascii="仿宋" w:eastAsia="仿宋" w:hAnsi="仿宋" w:cs="Dialog"/>
                <w:sz w:val="28"/>
                <w:szCs w:val="32"/>
              </w:rPr>
              <w:t>不足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4-1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0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</w:p>
        </w:tc>
      </w:tr>
      <w:tr w:rsidR="000873D7">
        <w:trPr>
          <w:trHeight w:val="552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</w:t>
            </w:r>
          </w:p>
        </w:tc>
        <w:tc>
          <w:tcPr>
            <w:tcW w:w="1618" w:type="dxa"/>
            <w:vMerge/>
            <w:shd w:val="clear" w:color="auto" w:fill="FFFFFF"/>
            <w:vAlign w:val="center"/>
          </w:tcPr>
          <w:p w:rsidR="000873D7" w:rsidRDefault="000873D7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深度定制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</w:t>
            </w:r>
            <w:r>
              <w:rPr>
                <w:rFonts w:ascii="仿宋" w:eastAsia="仿宋" w:hAnsi="仿宋" w:cs="Dialog"/>
                <w:sz w:val="28"/>
                <w:szCs w:val="32"/>
              </w:rPr>
              <w:t>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互动内容清晰度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、定制</w:t>
            </w:r>
            <w:r>
              <w:rPr>
                <w:rFonts w:ascii="仿宋" w:eastAsia="仿宋" w:hAnsi="仿宋" w:cs="Dialog"/>
                <w:sz w:val="28"/>
                <w:szCs w:val="32"/>
              </w:rPr>
              <w:t>影片清晰度达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。</w:t>
            </w:r>
          </w:p>
          <w:p w:rsidR="000873D7" w:rsidRDefault="00724D79">
            <w:pPr>
              <w:ind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、不达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零分。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</w:p>
        </w:tc>
      </w:tr>
      <w:tr w:rsidR="000873D7">
        <w:trPr>
          <w:trHeight w:val="1266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空间设计方案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空间设计合理性</w:t>
            </w:r>
            <w:r>
              <w:rPr>
                <w:rFonts w:ascii="仿宋" w:eastAsia="仿宋" w:hAnsi="仿宋" w:cs="Dialog"/>
                <w:sz w:val="28"/>
                <w:szCs w:val="32"/>
              </w:rPr>
              <w:t>，装饰装修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技术方案表述完整、达到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消防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噪音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等</w:t>
            </w:r>
            <w:r>
              <w:rPr>
                <w:rFonts w:ascii="仿宋" w:eastAsia="仿宋" w:hAnsi="仿宋" w:cs="Dialog"/>
                <w:sz w:val="28"/>
                <w:szCs w:val="32"/>
              </w:rPr>
              <w:t>规定，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十分可行，很好满足本项目要求，得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7</w:t>
            </w:r>
            <w:r>
              <w:rPr>
                <w:rFonts w:ascii="仿宋" w:eastAsia="仿宋" w:hAnsi="仿宋" w:cs="Dialog"/>
                <w:sz w:val="28"/>
                <w:szCs w:val="32"/>
              </w:rPr>
              <w:t>-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技术方案表述完整、达到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消防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噪音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等</w:t>
            </w:r>
            <w:r>
              <w:rPr>
                <w:rFonts w:ascii="仿宋" w:eastAsia="仿宋" w:hAnsi="仿宋" w:cs="Dialog"/>
                <w:sz w:val="28"/>
                <w:szCs w:val="32"/>
              </w:rPr>
              <w:t>规定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技术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可行，较好满足本项目要求，得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-3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技术方案表述一般，能基本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满足本项目要求，得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-1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技术方案未能满足本项目要求，不得分。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lastRenderedPageBreak/>
              <w:t>7</w:t>
            </w: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分</w:t>
            </w:r>
          </w:p>
        </w:tc>
      </w:tr>
      <w:tr w:rsidR="000873D7">
        <w:trPr>
          <w:trHeight w:val="836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6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项目进度计划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项目进度计划安排情况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项目时间</w:t>
            </w:r>
            <w:r>
              <w:rPr>
                <w:rFonts w:ascii="仿宋" w:eastAsia="仿宋" w:hAnsi="仿宋" w:cs="Dialog"/>
                <w:sz w:val="28"/>
                <w:szCs w:val="32"/>
              </w:rPr>
              <w:t>计划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于合同</w:t>
            </w:r>
            <w:r>
              <w:rPr>
                <w:rFonts w:ascii="仿宋" w:eastAsia="仿宋" w:hAnsi="仿宋" w:cs="Dialog"/>
                <w:sz w:val="28"/>
                <w:szCs w:val="32"/>
              </w:rPr>
              <w:t>签订后</w:t>
            </w:r>
            <w:r>
              <w:rPr>
                <w:rFonts w:ascii="仿宋" w:eastAsia="仿宋" w:hAnsi="仿宋" w:cs="Dialog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个</w:t>
            </w:r>
            <w:r>
              <w:rPr>
                <w:rFonts w:ascii="仿宋" w:eastAsia="仿宋" w:hAnsi="仿宋" w:cs="Dialog"/>
                <w:sz w:val="28"/>
                <w:szCs w:val="32"/>
              </w:rPr>
              <w:t>月内完工，得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项目时间计划</w:t>
            </w:r>
            <w:r>
              <w:rPr>
                <w:rFonts w:ascii="仿宋" w:eastAsia="仿宋" w:hAnsi="仿宋" w:cs="Dialog"/>
                <w:sz w:val="28"/>
                <w:szCs w:val="32"/>
              </w:rPr>
              <w:t>于合同签订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后完工</w:t>
            </w:r>
            <w:r>
              <w:rPr>
                <w:rFonts w:ascii="仿宋" w:eastAsia="仿宋" w:hAnsi="仿宋" w:cs="Dialog"/>
                <w:sz w:val="28"/>
                <w:szCs w:val="32"/>
              </w:rPr>
              <w:t>时间超过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个</w:t>
            </w:r>
            <w:r>
              <w:rPr>
                <w:rFonts w:ascii="仿宋" w:eastAsia="仿宋" w:hAnsi="仿宋" w:cs="Dialog"/>
                <w:sz w:val="28"/>
                <w:szCs w:val="32"/>
              </w:rPr>
              <w:t>月，得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0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</w:p>
        </w:tc>
      </w:tr>
      <w:tr w:rsidR="000873D7">
        <w:trPr>
          <w:trHeight w:val="2880"/>
          <w:jc w:val="center"/>
        </w:trPr>
        <w:tc>
          <w:tcPr>
            <w:tcW w:w="827" w:type="dxa"/>
            <w:shd w:val="clear" w:color="auto" w:fill="FFFFFF"/>
            <w:vAlign w:val="center"/>
          </w:tcPr>
          <w:p w:rsidR="000873D7" w:rsidRDefault="00724D79">
            <w:pPr>
              <w:ind w:left="1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8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运营管理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根据运营方案进行评审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运营方案表述完整、符合</w:t>
            </w:r>
            <w:r>
              <w:rPr>
                <w:rFonts w:ascii="仿宋" w:eastAsia="仿宋" w:hAnsi="仿宋" w:cs="Dialog"/>
                <w:sz w:val="28"/>
                <w:szCs w:val="32"/>
              </w:rPr>
              <w:t>场地实际接待情况，游客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服务及</w:t>
            </w:r>
            <w:r>
              <w:rPr>
                <w:rFonts w:ascii="仿宋" w:eastAsia="仿宋" w:hAnsi="仿宋" w:cs="Dialog"/>
                <w:sz w:val="28"/>
                <w:szCs w:val="32"/>
              </w:rPr>
              <w:t>排队管理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标准高，得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10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</w:t>
            </w:r>
            <w:r>
              <w:rPr>
                <w:rFonts w:ascii="仿宋" w:eastAsia="仿宋" w:hAnsi="仿宋" w:cs="Dialog"/>
                <w:sz w:val="28"/>
                <w:szCs w:val="32"/>
              </w:rPr>
              <w:t>8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运营方案表述可行，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游客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服务及</w:t>
            </w:r>
            <w:r>
              <w:rPr>
                <w:rFonts w:ascii="仿宋" w:eastAsia="仿宋" w:hAnsi="仿宋" w:cs="Dialog"/>
                <w:sz w:val="28"/>
                <w:szCs w:val="32"/>
              </w:rPr>
              <w:t>排队管理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标准</w:t>
            </w:r>
            <w:r>
              <w:rPr>
                <w:rFonts w:ascii="仿宋" w:eastAsia="仿宋" w:hAnsi="仿宋" w:cs="Dialog"/>
                <w:sz w:val="28"/>
                <w:szCs w:val="32"/>
              </w:rPr>
              <w:t>一般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7-5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运营方案表述一般并能基本满足本项目要求，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游客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服务及</w:t>
            </w:r>
            <w:r>
              <w:rPr>
                <w:rFonts w:ascii="仿宋" w:eastAsia="仿宋" w:hAnsi="仿宋" w:cs="Dialog"/>
                <w:sz w:val="28"/>
                <w:szCs w:val="32"/>
              </w:rPr>
              <w:t>排队管理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标准较低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4-</w:t>
            </w:r>
            <w:r>
              <w:rPr>
                <w:rFonts w:ascii="仿宋" w:eastAsia="仿宋" w:hAnsi="仿宋" w:cs="Dialog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0873D7" w:rsidRDefault="00724D79">
            <w:pPr>
              <w:ind w:rightChars="6" w:right="13"/>
              <w:jc w:val="center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</w:p>
        </w:tc>
      </w:tr>
    </w:tbl>
    <w:p w:rsidR="000873D7" w:rsidRDefault="00724D79">
      <w:pPr>
        <w:pStyle w:val="2"/>
      </w:pPr>
      <w:r>
        <w:rPr>
          <w:rFonts w:hint="eastAsia"/>
        </w:rPr>
        <w:t>七</w:t>
      </w:r>
      <w:r>
        <w:t>、</w:t>
      </w:r>
      <w:r>
        <w:rPr>
          <w:rFonts w:hint="eastAsia"/>
        </w:rPr>
        <w:t>其他事项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1</w:t>
      </w:r>
      <w:r>
        <w:rPr>
          <w:rFonts w:ascii="仿宋" w:eastAsia="仿宋" w:hAnsi="仿宋" w:cs="Dialog" w:hint="eastAsia"/>
          <w:sz w:val="28"/>
          <w:szCs w:val="32"/>
        </w:rPr>
        <w:t>、该</w:t>
      </w:r>
      <w:r>
        <w:rPr>
          <w:rFonts w:ascii="仿宋" w:eastAsia="仿宋" w:hAnsi="仿宋" w:cs="Dialog"/>
          <w:sz w:val="28"/>
          <w:szCs w:val="32"/>
        </w:rPr>
        <w:t>项目遵循</w:t>
      </w:r>
      <w:r>
        <w:rPr>
          <w:rFonts w:ascii="仿宋" w:eastAsia="仿宋" w:hAnsi="仿宋" w:cs="Dialog" w:hint="eastAsia"/>
          <w:sz w:val="28"/>
          <w:szCs w:val="32"/>
        </w:rPr>
        <w:t>公平</w:t>
      </w:r>
      <w:r>
        <w:rPr>
          <w:rFonts w:ascii="仿宋" w:eastAsia="仿宋" w:hAnsi="仿宋" w:cs="Dialog"/>
          <w:sz w:val="28"/>
          <w:szCs w:val="32"/>
        </w:rPr>
        <w:t>、公开</w:t>
      </w:r>
      <w:r>
        <w:rPr>
          <w:rFonts w:ascii="仿宋" w:eastAsia="仿宋" w:hAnsi="仿宋" w:cs="Dialog" w:hint="eastAsia"/>
          <w:sz w:val="28"/>
          <w:szCs w:val="32"/>
        </w:rPr>
        <w:t>、</w:t>
      </w:r>
      <w:r>
        <w:rPr>
          <w:rFonts w:ascii="仿宋" w:eastAsia="仿宋" w:hAnsi="仿宋" w:cs="Dialog"/>
          <w:sz w:val="28"/>
          <w:szCs w:val="32"/>
        </w:rPr>
        <w:t>公正原则，</w:t>
      </w:r>
      <w:r>
        <w:rPr>
          <w:rFonts w:ascii="仿宋" w:eastAsia="仿宋" w:hAnsi="仿宋" w:cs="Dialog" w:hint="eastAsia"/>
          <w:sz w:val="28"/>
          <w:szCs w:val="32"/>
        </w:rPr>
        <w:t>通过</w:t>
      </w:r>
      <w:r>
        <w:rPr>
          <w:rFonts w:ascii="仿宋" w:eastAsia="仿宋" w:hAnsi="仿宋" w:cs="Dialog"/>
          <w:sz w:val="28"/>
          <w:szCs w:val="32"/>
        </w:rPr>
        <w:t>公开招商</w:t>
      </w:r>
      <w:r>
        <w:rPr>
          <w:rFonts w:ascii="仿宋" w:eastAsia="仿宋" w:hAnsi="仿宋" w:cs="Dialog" w:hint="eastAsia"/>
          <w:sz w:val="28"/>
          <w:szCs w:val="32"/>
        </w:rPr>
        <w:t>，</w:t>
      </w:r>
      <w:r>
        <w:rPr>
          <w:rFonts w:ascii="仿宋" w:eastAsia="仿宋" w:hAnsi="仿宋" w:cs="Dialog"/>
          <w:sz w:val="28"/>
          <w:szCs w:val="32"/>
        </w:rPr>
        <w:t>综合评审</w:t>
      </w:r>
      <w:r>
        <w:rPr>
          <w:rFonts w:ascii="仿宋" w:eastAsia="仿宋" w:hAnsi="仿宋" w:cs="Dialog" w:hint="eastAsia"/>
          <w:sz w:val="28"/>
          <w:szCs w:val="32"/>
        </w:rPr>
        <w:t>方式招选</w:t>
      </w:r>
      <w:r>
        <w:rPr>
          <w:rFonts w:ascii="仿宋" w:eastAsia="仿宋" w:hAnsi="仿宋" w:cs="Dialog"/>
          <w:sz w:val="28"/>
          <w:szCs w:val="32"/>
        </w:rPr>
        <w:t>合作商，</w:t>
      </w:r>
      <w:r>
        <w:rPr>
          <w:rFonts w:ascii="仿宋" w:eastAsia="仿宋" w:hAnsi="仿宋" w:cs="Dialog" w:hint="eastAsia"/>
          <w:sz w:val="28"/>
          <w:szCs w:val="32"/>
        </w:rPr>
        <w:t>综合</w:t>
      </w:r>
      <w:r>
        <w:rPr>
          <w:rFonts w:ascii="仿宋" w:eastAsia="仿宋" w:hAnsi="仿宋" w:cs="Dialog"/>
          <w:sz w:val="28"/>
          <w:szCs w:val="32"/>
        </w:rPr>
        <w:t>评审得分最高者为中选方</w:t>
      </w:r>
      <w:r>
        <w:rPr>
          <w:rFonts w:ascii="仿宋" w:eastAsia="仿宋" w:hAnsi="仿宋" w:cs="Dialog" w:hint="eastAsia"/>
          <w:sz w:val="28"/>
          <w:szCs w:val="32"/>
        </w:rPr>
        <w:t>。中选</w:t>
      </w:r>
      <w:proofErr w:type="gramStart"/>
      <w:r>
        <w:rPr>
          <w:rFonts w:ascii="仿宋" w:eastAsia="仿宋" w:hAnsi="仿宋" w:cs="Dialog" w:hint="eastAsia"/>
          <w:sz w:val="28"/>
          <w:szCs w:val="32"/>
        </w:rPr>
        <w:t>方收到</w:t>
      </w:r>
      <w:proofErr w:type="gramEnd"/>
      <w:r>
        <w:rPr>
          <w:rFonts w:ascii="仿宋" w:eastAsia="仿宋" w:hAnsi="仿宋" w:cs="Dialog" w:hint="eastAsia"/>
          <w:sz w:val="28"/>
          <w:szCs w:val="32"/>
        </w:rPr>
        <w:t>广州塔书面</w:t>
      </w:r>
      <w:r>
        <w:rPr>
          <w:rFonts w:ascii="仿宋" w:eastAsia="仿宋" w:hAnsi="仿宋" w:cs="Dialog"/>
          <w:sz w:val="28"/>
          <w:szCs w:val="32"/>
        </w:rPr>
        <w:t>通知后</w:t>
      </w:r>
      <w:r>
        <w:rPr>
          <w:rFonts w:ascii="仿宋" w:eastAsia="仿宋" w:hAnsi="仿宋" w:cs="Dialog" w:hint="eastAsia"/>
          <w:sz w:val="28"/>
          <w:szCs w:val="32"/>
        </w:rPr>
        <w:t>，</w:t>
      </w:r>
      <w:r>
        <w:rPr>
          <w:rFonts w:ascii="仿宋" w:eastAsia="仿宋" w:hAnsi="仿宋" w:cs="Dialog"/>
          <w:sz w:val="28"/>
          <w:szCs w:val="32"/>
        </w:rPr>
        <w:t>在</w:t>
      </w:r>
      <w:r>
        <w:rPr>
          <w:rFonts w:ascii="仿宋" w:eastAsia="仿宋" w:hAnsi="仿宋" w:cs="Dialog"/>
          <w:sz w:val="28"/>
          <w:szCs w:val="32"/>
        </w:rPr>
        <w:t>10</w:t>
      </w:r>
      <w:r>
        <w:rPr>
          <w:rFonts w:ascii="仿宋" w:eastAsia="仿宋" w:hAnsi="仿宋" w:cs="Dialog" w:hint="eastAsia"/>
          <w:sz w:val="28"/>
          <w:szCs w:val="32"/>
        </w:rPr>
        <w:t>个</w:t>
      </w:r>
      <w:r>
        <w:rPr>
          <w:rFonts w:ascii="仿宋" w:eastAsia="仿宋" w:hAnsi="仿宋" w:cs="Dialog"/>
          <w:sz w:val="28"/>
          <w:szCs w:val="32"/>
        </w:rPr>
        <w:t>工作日内</w:t>
      </w:r>
      <w:r>
        <w:rPr>
          <w:rFonts w:ascii="仿宋" w:eastAsia="仿宋" w:hAnsi="仿宋" w:cs="Dialog" w:hint="eastAsia"/>
          <w:sz w:val="28"/>
          <w:szCs w:val="32"/>
        </w:rPr>
        <w:t>按照</w:t>
      </w:r>
      <w:r>
        <w:rPr>
          <w:rFonts w:ascii="仿宋" w:eastAsia="仿宋" w:hAnsi="仿宋" w:cs="Dialog" w:hint="eastAsia"/>
          <w:sz w:val="28"/>
          <w:szCs w:val="32"/>
        </w:rPr>
        <w:t>本招商文件附件五</w:t>
      </w:r>
      <w:r>
        <w:rPr>
          <w:rFonts w:ascii="仿宋" w:eastAsia="仿宋" w:hAnsi="仿宋" w:cs="Dialog" w:hint="eastAsia"/>
          <w:sz w:val="28"/>
          <w:szCs w:val="32"/>
        </w:rPr>
        <w:t>的合同模板</w:t>
      </w:r>
      <w:r>
        <w:rPr>
          <w:rFonts w:ascii="仿宋" w:eastAsia="仿宋" w:hAnsi="仿宋" w:cs="Dialog" w:hint="eastAsia"/>
          <w:sz w:val="28"/>
          <w:szCs w:val="32"/>
        </w:rPr>
        <w:t>签订合作</w:t>
      </w:r>
      <w:r>
        <w:rPr>
          <w:rFonts w:ascii="仿宋" w:eastAsia="仿宋" w:hAnsi="仿宋" w:cs="Dialog"/>
          <w:sz w:val="28"/>
          <w:szCs w:val="32"/>
        </w:rPr>
        <w:t>服务合同。</w:t>
      </w:r>
      <w:r>
        <w:rPr>
          <w:rFonts w:ascii="仿宋" w:eastAsia="仿宋" w:hAnsi="仿宋" w:cs="Dialog" w:hint="eastAsia"/>
          <w:sz w:val="28"/>
          <w:szCs w:val="32"/>
        </w:rPr>
        <w:t>中选方</w:t>
      </w:r>
      <w:r>
        <w:rPr>
          <w:rFonts w:ascii="仿宋" w:eastAsia="仿宋" w:hAnsi="仿宋" w:cs="Dialog"/>
          <w:sz w:val="28"/>
          <w:szCs w:val="32"/>
        </w:rPr>
        <w:t>逾期</w:t>
      </w:r>
      <w:r>
        <w:rPr>
          <w:rFonts w:ascii="仿宋" w:eastAsia="仿宋" w:hAnsi="仿宋" w:cs="Dialog" w:hint="eastAsia"/>
          <w:sz w:val="28"/>
          <w:szCs w:val="32"/>
        </w:rPr>
        <w:t>未签订合作</w:t>
      </w:r>
      <w:r>
        <w:rPr>
          <w:rFonts w:ascii="仿宋" w:eastAsia="仿宋" w:hAnsi="仿宋" w:cs="Dialog"/>
          <w:sz w:val="28"/>
          <w:szCs w:val="32"/>
        </w:rPr>
        <w:t>合同</w:t>
      </w:r>
      <w:r>
        <w:rPr>
          <w:rFonts w:ascii="仿宋" w:eastAsia="仿宋" w:hAnsi="仿宋" w:cs="Dialog" w:hint="eastAsia"/>
          <w:sz w:val="28"/>
          <w:szCs w:val="32"/>
        </w:rPr>
        <w:t>，招商</w:t>
      </w:r>
      <w:r>
        <w:rPr>
          <w:rFonts w:ascii="仿宋" w:eastAsia="仿宋" w:hAnsi="仿宋" w:cs="Dialog"/>
          <w:sz w:val="28"/>
          <w:szCs w:val="32"/>
        </w:rPr>
        <w:t>单位可视</w:t>
      </w:r>
      <w:r>
        <w:rPr>
          <w:rFonts w:ascii="仿宋" w:eastAsia="仿宋" w:hAnsi="仿宋" w:cs="Dialog" w:hint="eastAsia"/>
          <w:sz w:val="28"/>
          <w:szCs w:val="32"/>
        </w:rPr>
        <w:t>为中选</w:t>
      </w:r>
      <w:proofErr w:type="gramStart"/>
      <w:r>
        <w:rPr>
          <w:rFonts w:ascii="仿宋" w:eastAsia="仿宋" w:hAnsi="仿宋" w:cs="Dialog" w:hint="eastAsia"/>
          <w:sz w:val="28"/>
          <w:szCs w:val="32"/>
        </w:rPr>
        <w:t>方</w:t>
      </w:r>
      <w:r>
        <w:rPr>
          <w:rFonts w:ascii="仿宋" w:eastAsia="仿宋" w:hAnsi="仿宋" w:cs="Dialog"/>
          <w:sz w:val="28"/>
          <w:szCs w:val="32"/>
        </w:rPr>
        <w:t>放弃</w:t>
      </w:r>
      <w:proofErr w:type="gramEnd"/>
      <w:r>
        <w:rPr>
          <w:rFonts w:ascii="仿宋" w:eastAsia="仿宋" w:hAnsi="仿宋" w:cs="Dialog" w:hint="eastAsia"/>
          <w:sz w:val="28"/>
          <w:szCs w:val="32"/>
        </w:rPr>
        <w:t>中选</w:t>
      </w:r>
      <w:r>
        <w:rPr>
          <w:rFonts w:ascii="仿宋" w:eastAsia="仿宋" w:hAnsi="仿宋" w:cs="Dialog"/>
          <w:sz w:val="28"/>
          <w:szCs w:val="32"/>
        </w:rPr>
        <w:t>。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2</w:t>
      </w:r>
      <w:r>
        <w:rPr>
          <w:rFonts w:ascii="仿宋" w:eastAsia="仿宋" w:hAnsi="仿宋" w:cs="Dialog" w:hint="eastAsia"/>
          <w:sz w:val="28"/>
          <w:szCs w:val="32"/>
        </w:rPr>
        <w:t>、中选人</w:t>
      </w:r>
      <w:r>
        <w:rPr>
          <w:rFonts w:ascii="仿宋" w:eastAsia="仿宋" w:hAnsi="仿宋" w:cs="Dialog"/>
          <w:sz w:val="28"/>
          <w:szCs w:val="32"/>
        </w:rPr>
        <w:t>的竞选</w:t>
      </w:r>
      <w:r>
        <w:rPr>
          <w:rFonts w:ascii="仿宋" w:eastAsia="仿宋" w:hAnsi="仿宋" w:cs="Dialog" w:hint="eastAsia"/>
          <w:sz w:val="28"/>
          <w:szCs w:val="32"/>
        </w:rPr>
        <w:t>保证金</w:t>
      </w:r>
      <w:r>
        <w:rPr>
          <w:rFonts w:ascii="仿宋" w:eastAsia="仿宋" w:hAnsi="仿宋" w:cs="Dialog"/>
          <w:sz w:val="28"/>
          <w:szCs w:val="32"/>
        </w:rPr>
        <w:t>在合同签订后</w:t>
      </w:r>
      <w:r>
        <w:rPr>
          <w:rFonts w:ascii="仿宋" w:eastAsia="仿宋" w:hAnsi="仿宋" w:cs="Dialog" w:hint="eastAsia"/>
          <w:sz w:val="28"/>
          <w:szCs w:val="32"/>
        </w:rPr>
        <w:t>自动</w:t>
      </w:r>
      <w:r>
        <w:rPr>
          <w:rFonts w:ascii="仿宋" w:eastAsia="仿宋" w:hAnsi="仿宋" w:cs="Dialog"/>
          <w:sz w:val="28"/>
          <w:szCs w:val="32"/>
        </w:rPr>
        <w:t>转为</w:t>
      </w:r>
      <w:r>
        <w:rPr>
          <w:rFonts w:ascii="仿宋" w:eastAsia="仿宋" w:hAnsi="仿宋" w:cs="Dialog" w:hint="eastAsia"/>
          <w:sz w:val="28"/>
          <w:szCs w:val="32"/>
        </w:rPr>
        <w:t>合同</w:t>
      </w:r>
      <w:r>
        <w:rPr>
          <w:rFonts w:ascii="仿宋" w:eastAsia="仿宋" w:hAnsi="仿宋" w:cs="Dialog"/>
          <w:sz w:val="28"/>
          <w:szCs w:val="32"/>
        </w:rPr>
        <w:t>履约保证金，</w:t>
      </w:r>
      <w:r>
        <w:rPr>
          <w:rFonts w:ascii="仿宋" w:eastAsia="仿宋" w:hAnsi="仿宋" w:cs="Dialog" w:hint="eastAsia"/>
          <w:sz w:val="28"/>
          <w:szCs w:val="32"/>
        </w:rPr>
        <w:t>其他</w:t>
      </w:r>
      <w:r>
        <w:rPr>
          <w:rFonts w:ascii="仿宋" w:eastAsia="仿宋" w:hAnsi="仿宋" w:cs="Dialog"/>
          <w:sz w:val="28"/>
          <w:szCs w:val="32"/>
        </w:rPr>
        <w:t>竞</w:t>
      </w:r>
      <w:r>
        <w:rPr>
          <w:rFonts w:ascii="仿宋" w:eastAsia="仿宋" w:hAnsi="仿宋" w:cs="Dialog"/>
          <w:sz w:val="28"/>
          <w:szCs w:val="32"/>
        </w:rPr>
        <w:lastRenderedPageBreak/>
        <w:t>选人竞选保证金于结</w:t>
      </w:r>
      <w:bookmarkStart w:id="0" w:name="_GoBack"/>
      <w:bookmarkEnd w:id="0"/>
      <w:r>
        <w:rPr>
          <w:rFonts w:ascii="仿宋" w:eastAsia="仿宋" w:hAnsi="仿宋" w:cs="Dialog"/>
          <w:sz w:val="28"/>
          <w:szCs w:val="32"/>
        </w:rPr>
        <w:t>果</w:t>
      </w:r>
      <w:r>
        <w:rPr>
          <w:rFonts w:ascii="仿宋" w:eastAsia="仿宋" w:hAnsi="仿宋" w:cs="Dialog" w:hint="eastAsia"/>
          <w:sz w:val="28"/>
          <w:szCs w:val="32"/>
        </w:rPr>
        <w:t>公示</w:t>
      </w:r>
      <w:r>
        <w:rPr>
          <w:rFonts w:ascii="仿宋" w:eastAsia="仿宋" w:hAnsi="仿宋" w:cs="Dialog"/>
          <w:sz w:val="28"/>
          <w:szCs w:val="32"/>
        </w:rPr>
        <w:t>结束后</w:t>
      </w:r>
      <w:r>
        <w:rPr>
          <w:rFonts w:ascii="仿宋" w:eastAsia="仿宋" w:hAnsi="仿宋" w:cs="Dialog" w:hint="eastAsia"/>
          <w:sz w:val="28"/>
          <w:szCs w:val="32"/>
        </w:rPr>
        <w:t>10</w:t>
      </w:r>
      <w:r>
        <w:rPr>
          <w:rFonts w:ascii="仿宋" w:eastAsia="仿宋" w:hAnsi="仿宋" w:cs="Dialog" w:hint="eastAsia"/>
          <w:sz w:val="28"/>
          <w:szCs w:val="32"/>
        </w:rPr>
        <w:t>个</w:t>
      </w:r>
      <w:r>
        <w:rPr>
          <w:rFonts w:ascii="仿宋" w:eastAsia="仿宋" w:hAnsi="仿宋" w:cs="Dialog"/>
          <w:sz w:val="28"/>
          <w:szCs w:val="32"/>
        </w:rPr>
        <w:t>工作日内</w:t>
      </w:r>
      <w:r>
        <w:rPr>
          <w:rFonts w:ascii="仿宋" w:eastAsia="仿宋" w:hAnsi="仿宋" w:cs="Dialog" w:hint="eastAsia"/>
          <w:sz w:val="28"/>
          <w:szCs w:val="32"/>
        </w:rPr>
        <w:t>退回</w:t>
      </w:r>
      <w:r>
        <w:rPr>
          <w:rFonts w:ascii="仿宋" w:eastAsia="仿宋" w:hAnsi="仿宋" w:cs="Dialog"/>
          <w:sz w:val="28"/>
          <w:szCs w:val="32"/>
        </w:rPr>
        <w:t>。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3</w:t>
      </w:r>
      <w:r>
        <w:rPr>
          <w:rFonts w:ascii="仿宋" w:eastAsia="仿宋" w:hAnsi="仿宋" w:cs="Dialog" w:hint="eastAsia"/>
          <w:sz w:val="28"/>
          <w:szCs w:val="32"/>
        </w:rPr>
        <w:t>、项目招商公示结束</w:t>
      </w:r>
      <w:r>
        <w:rPr>
          <w:rFonts w:ascii="仿宋" w:eastAsia="仿宋" w:hAnsi="仿宋" w:cs="Dialog"/>
          <w:sz w:val="28"/>
          <w:szCs w:val="32"/>
        </w:rPr>
        <w:t>，</w:t>
      </w:r>
      <w:r>
        <w:rPr>
          <w:rFonts w:ascii="仿宋" w:eastAsia="仿宋" w:hAnsi="仿宋" w:cs="Dialog" w:hint="eastAsia"/>
          <w:sz w:val="28"/>
          <w:szCs w:val="32"/>
        </w:rPr>
        <w:t>竞选人</w:t>
      </w:r>
      <w:r>
        <w:rPr>
          <w:rFonts w:ascii="仿宋" w:eastAsia="仿宋" w:hAnsi="仿宋" w:cs="Dialog"/>
          <w:sz w:val="28"/>
          <w:szCs w:val="32"/>
        </w:rPr>
        <w:t>大于或等于</w:t>
      </w:r>
      <w:r>
        <w:rPr>
          <w:rFonts w:ascii="仿宋" w:eastAsia="仿宋" w:hAnsi="仿宋" w:cs="Dialog"/>
          <w:sz w:val="28"/>
          <w:szCs w:val="32"/>
        </w:rPr>
        <w:t>1</w:t>
      </w:r>
      <w:r>
        <w:rPr>
          <w:rFonts w:ascii="仿宋" w:eastAsia="仿宋" w:hAnsi="仿宋" w:cs="Dialog" w:hint="eastAsia"/>
          <w:sz w:val="28"/>
          <w:szCs w:val="32"/>
        </w:rPr>
        <w:t>人</w:t>
      </w:r>
      <w:r>
        <w:rPr>
          <w:rFonts w:ascii="仿宋" w:eastAsia="仿宋" w:hAnsi="仿宋" w:cs="Dialog"/>
          <w:sz w:val="28"/>
          <w:szCs w:val="32"/>
        </w:rPr>
        <w:t>，则</w:t>
      </w:r>
      <w:r>
        <w:rPr>
          <w:rFonts w:ascii="仿宋" w:eastAsia="仿宋" w:hAnsi="仿宋" w:cs="Dialog" w:hint="eastAsia"/>
          <w:sz w:val="28"/>
          <w:szCs w:val="32"/>
        </w:rPr>
        <w:t>进入</w:t>
      </w:r>
      <w:r>
        <w:rPr>
          <w:rFonts w:ascii="仿宋" w:eastAsia="仿宋" w:hAnsi="仿宋" w:cs="Dialog"/>
          <w:sz w:val="28"/>
          <w:szCs w:val="32"/>
        </w:rPr>
        <w:t>评审环节，</w:t>
      </w:r>
      <w:r>
        <w:rPr>
          <w:rFonts w:ascii="仿宋" w:eastAsia="仿宋" w:hAnsi="仿宋" w:cs="Dialog" w:hint="eastAsia"/>
          <w:sz w:val="28"/>
          <w:szCs w:val="32"/>
        </w:rPr>
        <w:t>如</w:t>
      </w:r>
      <w:r>
        <w:rPr>
          <w:rFonts w:ascii="仿宋" w:eastAsia="仿宋" w:hAnsi="仿宋" w:cs="Dialog"/>
          <w:sz w:val="28"/>
          <w:szCs w:val="32"/>
        </w:rPr>
        <w:t>公</w:t>
      </w:r>
      <w:proofErr w:type="gramStart"/>
      <w:r>
        <w:rPr>
          <w:rFonts w:ascii="仿宋" w:eastAsia="仿宋" w:hAnsi="仿宋" w:cs="Dialog"/>
          <w:sz w:val="28"/>
          <w:szCs w:val="32"/>
        </w:rPr>
        <w:t>示期内</w:t>
      </w:r>
      <w:proofErr w:type="gramEnd"/>
      <w:r>
        <w:rPr>
          <w:rFonts w:ascii="仿宋" w:eastAsia="仿宋" w:hAnsi="仿宋" w:cs="Dialog"/>
          <w:sz w:val="28"/>
          <w:szCs w:val="32"/>
        </w:rPr>
        <w:t>无人参与竞选，</w:t>
      </w:r>
      <w:r>
        <w:rPr>
          <w:rFonts w:ascii="仿宋" w:eastAsia="仿宋" w:hAnsi="仿宋" w:cs="Dialog" w:hint="eastAsia"/>
          <w:sz w:val="28"/>
          <w:szCs w:val="32"/>
        </w:rPr>
        <w:t>则</w:t>
      </w:r>
      <w:r>
        <w:rPr>
          <w:rFonts w:ascii="仿宋" w:eastAsia="仿宋" w:hAnsi="仿宋" w:cs="Dialog"/>
          <w:sz w:val="28"/>
          <w:szCs w:val="32"/>
        </w:rPr>
        <w:t>可延长</w:t>
      </w:r>
      <w:r>
        <w:rPr>
          <w:rFonts w:ascii="仿宋" w:eastAsia="仿宋" w:hAnsi="仿宋" w:cs="Dialog" w:hint="eastAsia"/>
          <w:sz w:val="28"/>
          <w:szCs w:val="32"/>
        </w:rPr>
        <w:t>一个</w:t>
      </w:r>
      <w:r>
        <w:rPr>
          <w:rFonts w:ascii="仿宋" w:eastAsia="仿宋" w:hAnsi="仿宋" w:cs="Dialog"/>
          <w:sz w:val="28"/>
          <w:szCs w:val="32"/>
        </w:rPr>
        <w:t>公示期</w:t>
      </w:r>
      <w:r>
        <w:rPr>
          <w:rFonts w:ascii="仿宋" w:eastAsia="仿宋" w:hAnsi="仿宋" w:cs="Dialog" w:hint="eastAsia"/>
          <w:sz w:val="28"/>
          <w:szCs w:val="32"/>
        </w:rPr>
        <w:t>，</w:t>
      </w:r>
      <w:r>
        <w:rPr>
          <w:rFonts w:ascii="仿宋" w:eastAsia="仿宋" w:hAnsi="仿宋" w:cs="Dialog"/>
          <w:sz w:val="28"/>
          <w:szCs w:val="32"/>
        </w:rPr>
        <w:t>如仍然</w:t>
      </w:r>
      <w:r>
        <w:rPr>
          <w:rFonts w:ascii="仿宋" w:eastAsia="仿宋" w:hAnsi="仿宋" w:cs="Dialog" w:hint="eastAsia"/>
          <w:sz w:val="28"/>
          <w:szCs w:val="32"/>
        </w:rPr>
        <w:t>无人</w:t>
      </w:r>
      <w:r>
        <w:rPr>
          <w:rFonts w:ascii="仿宋" w:eastAsia="仿宋" w:hAnsi="仿宋" w:cs="Dialog"/>
          <w:sz w:val="28"/>
          <w:szCs w:val="32"/>
        </w:rPr>
        <w:t>竞选人，则</w:t>
      </w:r>
      <w:r>
        <w:rPr>
          <w:rFonts w:ascii="仿宋" w:eastAsia="仿宋" w:hAnsi="仿宋" w:cs="Dialog" w:hint="eastAsia"/>
          <w:sz w:val="28"/>
          <w:szCs w:val="32"/>
        </w:rPr>
        <w:t>广州塔另行组织</w:t>
      </w:r>
      <w:r>
        <w:rPr>
          <w:rFonts w:ascii="仿宋" w:eastAsia="仿宋" w:hAnsi="仿宋" w:cs="Dialog"/>
          <w:sz w:val="28"/>
          <w:szCs w:val="32"/>
        </w:rPr>
        <w:t>招商。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4</w:t>
      </w:r>
      <w:r>
        <w:rPr>
          <w:rFonts w:ascii="仿宋" w:eastAsia="仿宋" w:hAnsi="仿宋" w:cs="Dialog" w:hint="eastAsia"/>
          <w:sz w:val="28"/>
          <w:szCs w:val="32"/>
        </w:rPr>
        <w:t>、竞选人</w:t>
      </w:r>
      <w:r>
        <w:rPr>
          <w:rFonts w:ascii="仿宋" w:eastAsia="仿宋" w:hAnsi="仿宋" w:cs="Dialog"/>
          <w:sz w:val="28"/>
          <w:szCs w:val="32"/>
        </w:rPr>
        <w:t>需在公示期内将投标文件</w:t>
      </w:r>
      <w:r>
        <w:rPr>
          <w:rFonts w:ascii="仿宋" w:eastAsia="仿宋" w:hAnsi="仿宋" w:cs="Dialog" w:hint="eastAsia"/>
          <w:sz w:val="28"/>
          <w:szCs w:val="32"/>
        </w:rPr>
        <w:t>提交</w:t>
      </w:r>
      <w:r>
        <w:rPr>
          <w:rFonts w:ascii="仿宋" w:eastAsia="仿宋" w:hAnsi="仿宋" w:cs="Dialog"/>
          <w:sz w:val="28"/>
          <w:szCs w:val="32"/>
        </w:rPr>
        <w:t>到指定</w:t>
      </w:r>
      <w:r>
        <w:rPr>
          <w:rFonts w:ascii="仿宋" w:eastAsia="仿宋" w:hAnsi="仿宋" w:cs="Dialog" w:hint="eastAsia"/>
          <w:sz w:val="28"/>
          <w:szCs w:val="32"/>
        </w:rPr>
        <w:t>地址</w:t>
      </w:r>
      <w:r>
        <w:rPr>
          <w:rFonts w:ascii="仿宋" w:eastAsia="仿宋" w:hAnsi="仿宋" w:cs="Dialog"/>
          <w:sz w:val="28"/>
          <w:szCs w:val="32"/>
        </w:rPr>
        <w:t>，</w:t>
      </w:r>
      <w:r>
        <w:rPr>
          <w:rFonts w:ascii="仿宋" w:eastAsia="仿宋" w:hAnsi="仿宋" w:cs="Dialog" w:hint="eastAsia"/>
          <w:sz w:val="28"/>
          <w:szCs w:val="32"/>
        </w:rPr>
        <w:t>广州塔</w:t>
      </w:r>
      <w:r>
        <w:rPr>
          <w:rFonts w:ascii="仿宋" w:eastAsia="仿宋" w:hAnsi="仿宋" w:cs="Dialog"/>
          <w:sz w:val="28"/>
          <w:szCs w:val="32"/>
        </w:rPr>
        <w:t>不</w:t>
      </w:r>
      <w:r>
        <w:rPr>
          <w:rFonts w:ascii="仿宋" w:eastAsia="仿宋" w:hAnsi="仿宋" w:cs="Dialog" w:hint="eastAsia"/>
          <w:sz w:val="28"/>
          <w:szCs w:val="32"/>
        </w:rPr>
        <w:t>接受电报、电话、传真、电邮等方式的竞选。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5</w:t>
      </w:r>
      <w:r>
        <w:rPr>
          <w:rFonts w:ascii="仿宋" w:eastAsia="仿宋" w:hAnsi="仿宋" w:cs="Dialog" w:hint="eastAsia"/>
          <w:sz w:val="28"/>
          <w:szCs w:val="32"/>
        </w:rPr>
        <w:t>、竞选人</w:t>
      </w:r>
      <w:r>
        <w:rPr>
          <w:rFonts w:ascii="仿宋" w:eastAsia="仿宋" w:hAnsi="仿宋" w:cs="Dialog"/>
          <w:sz w:val="28"/>
          <w:szCs w:val="32"/>
        </w:rPr>
        <w:t>投标文件不完全响应</w:t>
      </w:r>
      <w:r>
        <w:rPr>
          <w:rFonts w:ascii="仿宋" w:eastAsia="仿宋" w:hAnsi="仿宋" w:cs="Dialog" w:hint="eastAsia"/>
          <w:sz w:val="28"/>
          <w:szCs w:val="32"/>
        </w:rPr>
        <w:t>招商</w:t>
      </w:r>
      <w:r>
        <w:rPr>
          <w:rFonts w:ascii="仿宋" w:eastAsia="仿宋" w:hAnsi="仿宋" w:cs="Dialog"/>
          <w:sz w:val="28"/>
          <w:szCs w:val="32"/>
        </w:rPr>
        <w:t>公告</w:t>
      </w:r>
      <w:r>
        <w:rPr>
          <w:rFonts w:ascii="仿宋" w:eastAsia="仿宋" w:hAnsi="仿宋" w:cs="Dialog" w:hint="eastAsia"/>
          <w:sz w:val="28"/>
          <w:szCs w:val="32"/>
        </w:rPr>
        <w:t>内容</w:t>
      </w:r>
      <w:r>
        <w:rPr>
          <w:rFonts w:ascii="仿宋" w:eastAsia="仿宋" w:hAnsi="仿宋" w:cs="Dialog"/>
          <w:sz w:val="28"/>
          <w:szCs w:val="32"/>
        </w:rPr>
        <w:t>的，</w:t>
      </w:r>
      <w:r>
        <w:rPr>
          <w:rFonts w:ascii="仿宋" w:eastAsia="仿宋" w:hAnsi="仿宋" w:cs="Dialog" w:hint="eastAsia"/>
          <w:sz w:val="28"/>
          <w:szCs w:val="32"/>
        </w:rPr>
        <w:t>广州塔</w:t>
      </w:r>
      <w:r>
        <w:rPr>
          <w:rFonts w:ascii="仿宋" w:eastAsia="仿宋" w:hAnsi="仿宋" w:cs="Dialog"/>
          <w:sz w:val="28"/>
          <w:szCs w:val="32"/>
        </w:rPr>
        <w:t>有权</w:t>
      </w:r>
      <w:r>
        <w:rPr>
          <w:rFonts w:ascii="仿宋" w:eastAsia="仿宋" w:hAnsi="仿宋" w:cs="Dialog" w:hint="eastAsia"/>
          <w:sz w:val="28"/>
          <w:szCs w:val="32"/>
        </w:rPr>
        <w:t>不予以评审，</w:t>
      </w:r>
      <w:r>
        <w:rPr>
          <w:rFonts w:ascii="仿宋" w:eastAsia="仿宋" w:hAnsi="仿宋" w:cs="Dialog"/>
          <w:sz w:val="28"/>
          <w:szCs w:val="32"/>
        </w:rPr>
        <w:t>如报名者</w:t>
      </w:r>
      <w:r>
        <w:rPr>
          <w:rFonts w:ascii="仿宋" w:eastAsia="仿宋" w:hAnsi="仿宋" w:cs="Dialog" w:hint="eastAsia"/>
          <w:sz w:val="28"/>
          <w:szCs w:val="32"/>
        </w:rPr>
        <w:t>资格</w:t>
      </w:r>
      <w:r>
        <w:rPr>
          <w:rFonts w:ascii="仿宋" w:eastAsia="仿宋" w:hAnsi="仿宋" w:cs="Dialog"/>
          <w:sz w:val="28"/>
          <w:szCs w:val="32"/>
        </w:rPr>
        <w:t>条件均不符合</w:t>
      </w:r>
      <w:r>
        <w:rPr>
          <w:rFonts w:ascii="仿宋" w:eastAsia="仿宋" w:hAnsi="仿宋" w:cs="Dialog" w:hint="eastAsia"/>
          <w:sz w:val="28"/>
          <w:szCs w:val="32"/>
        </w:rPr>
        <w:t>要求</w:t>
      </w:r>
      <w:r>
        <w:rPr>
          <w:rFonts w:ascii="仿宋" w:eastAsia="仿宋" w:hAnsi="仿宋" w:cs="Dialog"/>
          <w:sz w:val="28"/>
          <w:szCs w:val="32"/>
        </w:rPr>
        <w:t>时，</w:t>
      </w:r>
      <w:r>
        <w:rPr>
          <w:rFonts w:ascii="仿宋" w:eastAsia="仿宋" w:hAnsi="仿宋" w:cs="Dialog" w:hint="eastAsia"/>
          <w:sz w:val="28"/>
          <w:szCs w:val="32"/>
        </w:rPr>
        <w:t>将另行组织</w:t>
      </w:r>
      <w:r>
        <w:rPr>
          <w:rFonts w:ascii="仿宋" w:eastAsia="仿宋" w:hAnsi="仿宋" w:cs="Dialog"/>
          <w:sz w:val="28"/>
          <w:szCs w:val="32"/>
        </w:rPr>
        <w:t>招商。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6</w:t>
      </w:r>
      <w:r>
        <w:rPr>
          <w:rFonts w:ascii="仿宋" w:eastAsia="仿宋" w:hAnsi="仿宋" w:cs="Dialog" w:hint="eastAsia"/>
          <w:sz w:val="28"/>
          <w:szCs w:val="32"/>
        </w:rPr>
        <w:t>、未</w:t>
      </w:r>
      <w:r>
        <w:rPr>
          <w:rFonts w:ascii="仿宋" w:eastAsia="仿宋" w:hAnsi="仿宋" w:cs="Dialog"/>
          <w:sz w:val="28"/>
          <w:szCs w:val="32"/>
        </w:rPr>
        <w:t>提供</w:t>
      </w:r>
      <w:r>
        <w:rPr>
          <w:rFonts w:ascii="仿宋" w:eastAsia="仿宋" w:hAnsi="仿宋" w:cs="Dialog" w:hint="eastAsia"/>
          <w:sz w:val="28"/>
          <w:szCs w:val="32"/>
        </w:rPr>
        <w:t>证明</w:t>
      </w:r>
      <w:r>
        <w:rPr>
          <w:rFonts w:ascii="仿宋" w:eastAsia="仿宋" w:hAnsi="仿宋" w:cs="Dialog"/>
          <w:sz w:val="28"/>
          <w:szCs w:val="32"/>
        </w:rPr>
        <w:t>材料的</w:t>
      </w:r>
      <w:r>
        <w:rPr>
          <w:rFonts w:ascii="仿宋" w:eastAsia="仿宋" w:hAnsi="仿宋" w:cs="Dialog" w:hint="eastAsia"/>
          <w:sz w:val="28"/>
          <w:szCs w:val="32"/>
        </w:rPr>
        <w:t>文件</w:t>
      </w:r>
      <w:r>
        <w:rPr>
          <w:rFonts w:ascii="仿宋" w:eastAsia="仿宋" w:hAnsi="仿宋" w:cs="Dialog"/>
          <w:sz w:val="28"/>
          <w:szCs w:val="32"/>
        </w:rPr>
        <w:t>不予以</w:t>
      </w:r>
      <w:r>
        <w:rPr>
          <w:rFonts w:ascii="仿宋" w:eastAsia="仿宋" w:hAnsi="仿宋" w:cs="Dialog" w:hint="eastAsia"/>
          <w:sz w:val="28"/>
          <w:szCs w:val="32"/>
        </w:rPr>
        <w:t>评审</w:t>
      </w:r>
      <w:r>
        <w:rPr>
          <w:rFonts w:ascii="仿宋" w:eastAsia="仿宋" w:hAnsi="仿宋" w:cs="Dialog"/>
          <w:sz w:val="28"/>
          <w:szCs w:val="32"/>
        </w:rPr>
        <w:t>，</w:t>
      </w:r>
      <w:r>
        <w:rPr>
          <w:rFonts w:ascii="仿宋" w:eastAsia="仿宋" w:hAnsi="仿宋" w:cs="Dialog" w:hint="eastAsia"/>
          <w:sz w:val="28"/>
          <w:szCs w:val="32"/>
        </w:rPr>
        <w:t>提供</w:t>
      </w:r>
      <w:r>
        <w:rPr>
          <w:rFonts w:ascii="仿宋" w:eastAsia="仿宋" w:hAnsi="仿宋" w:cs="Dialog"/>
          <w:sz w:val="28"/>
          <w:szCs w:val="32"/>
        </w:rPr>
        <w:t>虚假</w:t>
      </w:r>
      <w:r>
        <w:rPr>
          <w:rFonts w:ascii="仿宋" w:eastAsia="仿宋" w:hAnsi="仿宋" w:cs="Dialog" w:hint="eastAsia"/>
          <w:sz w:val="28"/>
          <w:szCs w:val="32"/>
        </w:rPr>
        <w:t>证明</w:t>
      </w:r>
      <w:r>
        <w:rPr>
          <w:rFonts w:ascii="仿宋" w:eastAsia="仿宋" w:hAnsi="仿宋" w:cs="Dialog"/>
          <w:sz w:val="28"/>
          <w:szCs w:val="32"/>
        </w:rPr>
        <w:t>材料</w:t>
      </w:r>
      <w:r>
        <w:rPr>
          <w:rFonts w:ascii="仿宋" w:eastAsia="仿宋" w:hAnsi="仿宋" w:cs="Dialog" w:hint="eastAsia"/>
          <w:sz w:val="28"/>
          <w:szCs w:val="32"/>
        </w:rPr>
        <w:t>者将</w:t>
      </w:r>
      <w:r>
        <w:rPr>
          <w:rFonts w:ascii="仿宋" w:eastAsia="仿宋" w:hAnsi="仿宋" w:cs="Dialog"/>
          <w:sz w:val="28"/>
          <w:szCs w:val="32"/>
        </w:rPr>
        <w:t>取消</w:t>
      </w:r>
      <w:r>
        <w:rPr>
          <w:rFonts w:ascii="仿宋" w:eastAsia="仿宋" w:hAnsi="仿宋" w:cs="Dialog" w:hint="eastAsia"/>
          <w:sz w:val="28"/>
          <w:szCs w:val="32"/>
        </w:rPr>
        <w:t>其竞选</w:t>
      </w:r>
      <w:r>
        <w:rPr>
          <w:rFonts w:ascii="仿宋" w:eastAsia="仿宋" w:hAnsi="仿宋" w:cs="Dialog"/>
          <w:sz w:val="28"/>
          <w:szCs w:val="32"/>
        </w:rPr>
        <w:t>资格。</w:t>
      </w:r>
    </w:p>
    <w:p w:rsidR="000873D7" w:rsidRDefault="00724D79">
      <w:pPr>
        <w:pStyle w:val="2"/>
      </w:pPr>
      <w:r>
        <w:rPr>
          <w:rFonts w:hint="eastAsia"/>
        </w:rPr>
        <w:t>八</w:t>
      </w:r>
      <w:r>
        <w:t>、附件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附件一</w:t>
      </w:r>
      <w:r>
        <w:rPr>
          <w:rFonts w:ascii="仿宋" w:eastAsia="仿宋" w:hAnsi="仿宋" w:cs="Dialog" w:hint="eastAsia"/>
          <w:sz w:val="28"/>
          <w:szCs w:val="32"/>
        </w:rPr>
        <w:t xml:space="preserve"> </w:t>
      </w:r>
      <w:r>
        <w:rPr>
          <w:rFonts w:ascii="仿宋" w:eastAsia="仿宋" w:hAnsi="仿宋" w:cs="Dialog" w:hint="eastAsia"/>
          <w:sz w:val="28"/>
          <w:szCs w:val="32"/>
        </w:rPr>
        <w:t>竞选承诺函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附件</w:t>
      </w:r>
      <w:r>
        <w:rPr>
          <w:rFonts w:ascii="仿宋" w:eastAsia="仿宋" w:hAnsi="仿宋" w:cs="Dialog"/>
          <w:sz w:val="28"/>
          <w:szCs w:val="32"/>
        </w:rPr>
        <w:t>二</w:t>
      </w:r>
      <w:r>
        <w:rPr>
          <w:rFonts w:ascii="仿宋" w:eastAsia="仿宋" w:hAnsi="仿宋" w:cs="Dialog" w:hint="eastAsia"/>
          <w:sz w:val="28"/>
          <w:szCs w:val="32"/>
        </w:rPr>
        <w:t xml:space="preserve"> </w:t>
      </w:r>
      <w:r>
        <w:rPr>
          <w:rFonts w:ascii="仿宋" w:eastAsia="仿宋" w:hAnsi="仿宋" w:cs="Dialog" w:hint="eastAsia"/>
          <w:sz w:val="28"/>
          <w:szCs w:val="32"/>
        </w:rPr>
        <w:t>符合</w:t>
      </w:r>
      <w:r>
        <w:rPr>
          <w:rFonts w:ascii="仿宋" w:eastAsia="仿宋" w:hAnsi="仿宋" w:cs="Dialog"/>
          <w:sz w:val="28"/>
          <w:szCs w:val="32"/>
        </w:rPr>
        <w:t>性检查表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附件</w:t>
      </w:r>
      <w:r>
        <w:rPr>
          <w:rFonts w:ascii="仿宋" w:eastAsia="仿宋" w:hAnsi="仿宋" w:cs="Dialog"/>
          <w:sz w:val="28"/>
          <w:szCs w:val="32"/>
        </w:rPr>
        <w:t>三</w:t>
      </w:r>
      <w:r>
        <w:rPr>
          <w:rFonts w:ascii="仿宋" w:eastAsia="仿宋" w:hAnsi="仿宋" w:cs="Dialog" w:hint="eastAsia"/>
          <w:sz w:val="28"/>
          <w:szCs w:val="32"/>
        </w:rPr>
        <w:t xml:space="preserve"> </w:t>
      </w:r>
      <w:r>
        <w:rPr>
          <w:rFonts w:ascii="仿宋" w:eastAsia="仿宋" w:hAnsi="仿宋" w:cs="Dialog" w:hint="eastAsia"/>
          <w:sz w:val="28"/>
          <w:szCs w:val="32"/>
        </w:rPr>
        <w:t>商务</w:t>
      </w:r>
      <w:r>
        <w:rPr>
          <w:rFonts w:ascii="仿宋" w:eastAsia="仿宋" w:hAnsi="仿宋" w:cs="Dialog"/>
          <w:sz w:val="28"/>
          <w:szCs w:val="32"/>
        </w:rPr>
        <w:t>评分审查表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附件</w:t>
      </w:r>
      <w:r>
        <w:rPr>
          <w:rFonts w:ascii="仿宋" w:eastAsia="仿宋" w:hAnsi="仿宋" w:cs="Dialog"/>
          <w:sz w:val="28"/>
          <w:szCs w:val="32"/>
        </w:rPr>
        <w:t>四</w:t>
      </w:r>
      <w:r>
        <w:rPr>
          <w:rFonts w:ascii="仿宋" w:eastAsia="仿宋" w:hAnsi="仿宋" w:cs="Dialog" w:hint="eastAsia"/>
          <w:sz w:val="28"/>
          <w:szCs w:val="32"/>
        </w:rPr>
        <w:t xml:space="preserve"> </w:t>
      </w:r>
      <w:r>
        <w:rPr>
          <w:rFonts w:ascii="仿宋" w:eastAsia="仿宋" w:hAnsi="仿宋" w:cs="Dialog" w:hint="eastAsia"/>
          <w:sz w:val="28"/>
          <w:szCs w:val="32"/>
        </w:rPr>
        <w:t>技术</w:t>
      </w:r>
      <w:r>
        <w:rPr>
          <w:rFonts w:ascii="仿宋" w:eastAsia="仿宋" w:hAnsi="仿宋" w:cs="Dialog"/>
          <w:sz w:val="28"/>
          <w:szCs w:val="32"/>
        </w:rPr>
        <w:t>评分审查表</w:t>
      </w:r>
    </w:p>
    <w:p w:rsidR="000873D7" w:rsidRDefault="00724D79">
      <w:pPr>
        <w:ind w:left="113"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附件五</w:t>
      </w:r>
      <w:r>
        <w:rPr>
          <w:rFonts w:ascii="仿宋" w:eastAsia="仿宋" w:hAnsi="仿宋" w:cs="Dialog" w:hint="eastAsia"/>
          <w:sz w:val="28"/>
          <w:szCs w:val="32"/>
        </w:rPr>
        <w:t xml:space="preserve"> </w:t>
      </w:r>
      <w:bookmarkStart w:id="1" w:name="OLE_LINK7"/>
      <w:bookmarkStart w:id="2" w:name="OLE_LINK6"/>
      <w:r w:rsidRPr="001F331D">
        <w:rPr>
          <w:rFonts w:ascii="仿宋" w:eastAsia="仿宋" w:hAnsi="仿宋" w:hint="eastAsia"/>
          <w:sz w:val="28"/>
          <w:szCs w:val="28"/>
        </w:rPr>
        <w:t>广州塔</w:t>
      </w:r>
      <w:r w:rsidRPr="001F331D">
        <w:rPr>
          <w:rFonts w:ascii="仿宋" w:eastAsia="仿宋" w:hAnsi="仿宋"/>
          <w:sz w:val="28"/>
          <w:szCs w:val="28"/>
        </w:rPr>
        <w:t>VR</w:t>
      </w:r>
      <w:r w:rsidRPr="001F331D">
        <w:rPr>
          <w:rFonts w:ascii="仿宋" w:eastAsia="仿宋" w:hAnsi="仿宋" w:hint="eastAsia"/>
          <w:sz w:val="28"/>
          <w:szCs w:val="28"/>
        </w:rPr>
        <w:t>项目</w:t>
      </w:r>
      <w:r w:rsidRPr="001F331D">
        <w:rPr>
          <w:rFonts w:ascii="仿宋" w:eastAsia="仿宋" w:hAnsi="仿宋"/>
          <w:sz w:val="28"/>
          <w:szCs w:val="28"/>
        </w:rPr>
        <w:t>合作</w:t>
      </w:r>
      <w:r w:rsidRPr="001F331D">
        <w:rPr>
          <w:rFonts w:ascii="仿宋" w:eastAsia="仿宋" w:hAnsi="仿宋" w:hint="eastAsia"/>
          <w:sz w:val="28"/>
          <w:szCs w:val="28"/>
        </w:rPr>
        <w:t>合同</w:t>
      </w:r>
      <w:bookmarkEnd w:id="1"/>
      <w:bookmarkEnd w:id="2"/>
    </w:p>
    <w:p w:rsidR="000873D7" w:rsidRDefault="00724D79">
      <w:pPr>
        <w:ind w:left="113" w:rightChars="6" w:right="13" w:firstLineChars="200" w:firstLine="560"/>
        <w:jc w:val="right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广州塔旅游</w:t>
      </w:r>
      <w:r>
        <w:rPr>
          <w:rFonts w:ascii="仿宋" w:eastAsia="仿宋" w:hAnsi="仿宋" w:cs="Dialog"/>
          <w:sz w:val="28"/>
          <w:szCs w:val="32"/>
        </w:rPr>
        <w:t>文化发展股份有限公司经营管理分公司</w:t>
      </w:r>
    </w:p>
    <w:p w:rsidR="000873D7" w:rsidRDefault="00724D79">
      <w:pPr>
        <w:widowControl/>
        <w:ind w:right="560" w:firstLineChars="1900" w:firstLine="532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2020</w:t>
      </w:r>
      <w:r>
        <w:rPr>
          <w:rFonts w:ascii="仿宋" w:eastAsia="仿宋" w:hAnsi="仿宋" w:cs="Dialog" w:hint="eastAsia"/>
          <w:sz w:val="28"/>
          <w:szCs w:val="32"/>
        </w:rPr>
        <w:t>年</w:t>
      </w:r>
      <w:r>
        <w:rPr>
          <w:rFonts w:ascii="仿宋" w:eastAsia="仿宋" w:hAnsi="仿宋" w:cs="Dialog" w:hint="eastAsia"/>
          <w:sz w:val="28"/>
          <w:szCs w:val="32"/>
        </w:rPr>
        <w:t>9</w:t>
      </w:r>
      <w:r>
        <w:rPr>
          <w:rFonts w:ascii="仿宋" w:eastAsia="仿宋" w:hAnsi="仿宋" w:cs="Dialog" w:hint="eastAsia"/>
          <w:sz w:val="28"/>
          <w:szCs w:val="32"/>
        </w:rPr>
        <w:t>月</w:t>
      </w:r>
    </w:p>
    <w:p w:rsidR="000873D7" w:rsidRDefault="00724D79">
      <w:pPr>
        <w:widowControl/>
        <w:jc w:val="left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br w:type="page"/>
      </w:r>
    </w:p>
    <w:p w:rsidR="000873D7" w:rsidRDefault="00724D79">
      <w:pPr>
        <w:spacing w:afterLines="100" w:after="312"/>
        <w:ind w:rightChars="6" w:right="13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lastRenderedPageBreak/>
        <w:t>附件一</w:t>
      </w:r>
      <w:r>
        <w:rPr>
          <w:rFonts w:ascii="仿宋" w:eastAsia="仿宋" w:hAnsi="仿宋" w:cs="Dialog" w:hint="eastAsia"/>
          <w:sz w:val="28"/>
          <w:szCs w:val="32"/>
        </w:rPr>
        <w:t xml:space="preserve"> </w:t>
      </w:r>
      <w:r>
        <w:rPr>
          <w:rFonts w:ascii="仿宋" w:eastAsia="仿宋" w:hAnsi="仿宋" w:cs="Dialog" w:hint="eastAsia"/>
          <w:sz w:val="28"/>
          <w:szCs w:val="32"/>
        </w:rPr>
        <w:t>广州塔合作</w:t>
      </w:r>
      <w:r>
        <w:rPr>
          <w:rFonts w:ascii="仿宋" w:eastAsia="仿宋" w:hAnsi="仿宋" w:cs="Dialog"/>
          <w:sz w:val="28"/>
          <w:szCs w:val="32"/>
        </w:rPr>
        <w:t>意向函</w:t>
      </w:r>
    </w:p>
    <w:p w:rsidR="000873D7" w:rsidRDefault="00724D79">
      <w:pPr>
        <w:spacing w:line="276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竞选承诺</w:t>
      </w:r>
      <w:r>
        <w:rPr>
          <w:rFonts w:ascii="微软雅黑" w:eastAsia="微软雅黑" w:hAnsi="微软雅黑" w:hint="eastAsia"/>
          <w:b/>
          <w:sz w:val="36"/>
          <w:szCs w:val="36"/>
        </w:rPr>
        <w:t>函</w:t>
      </w:r>
    </w:p>
    <w:p w:rsidR="000873D7" w:rsidRDefault="00724D79">
      <w:pPr>
        <w:ind w:rightChars="6" w:right="13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致：广州塔旅游文化发展股份有限公司经营管理分公司</w:t>
      </w:r>
    </w:p>
    <w:p w:rsidR="000873D7" w:rsidRDefault="00724D79">
      <w:pPr>
        <w:ind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我方已</w:t>
      </w:r>
      <w:r>
        <w:rPr>
          <w:rFonts w:ascii="仿宋" w:eastAsia="仿宋" w:hAnsi="仿宋" w:cs="Dialog" w:hint="eastAsia"/>
          <w:sz w:val="28"/>
          <w:szCs w:val="32"/>
        </w:rPr>
        <w:t>知晓</w:t>
      </w:r>
      <w:r>
        <w:rPr>
          <w:rFonts w:ascii="仿宋" w:eastAsia="仿宋" w:hAnsi="仿宋" w:cs="Dialog"/>
          <w:sz w:val="28"/>
          <w:szCs w:val="32"/>
        </w:rPr>
        <w:t>并同意</w:t>
      </w:r>
      <w:r>
        <w:rPr>
          <w:rFonts w:ascii="仿宋" w:eastAsia="仿宋" w:hAnsi="仿宋" w:cs="Dialog" w:hint="eastAsia"/>
          <w:sz w:val="28"/>
          <w:szCs w:val="32"/>
        </w:rPr>
        <w:t>《广州塔</w:t>
      </w:r>
      <w:r>
        <w:rPr>
          <w:rFonts w:ascii="仿宋" w:eastAsia="仿宋" w:hAnsi="仿宋" w:cs="Dialog"/>
          <w:sz w:val="28"/>
          <w:szCs w:val="32"/>
        </w:rPr>
        <w:t>VR</w:t>
      </w:r>
      <w:r>
        <w:rPr>
          <w:rFonts w:ascii="仿宋" w:eastAsia="仿宋" w:hAnsi="仿宋" w:cs="Dialog" w:hint="eastAsia"/>
          <w:sz w:val="28"/>
          <w:szCs w:val="32"/>
        </w:rPr>
        <w:t>全景</w:t>
      </w:r>
      <w:r>
        <w:rPr>
          <w:rFonts w:ascii="仿宋" w:eastAsia="仿宋" w:hAnsi="仿宋" w:cs="Dialog"/>
          <w:sz w:val="28"/>
          <w:szCs w:val="32"/>
        </w:rPr>
        <w:t>视频及</w:t>
      </w:r>
      <w:r>
        <w:rPr>
          <w:rFonts w:ascii="仿宋" w:eastAsia="仿宋" w:hAnsi="仿宋" w:cs="Dialog" w:hint="eastAsia"/>
          <w:sz w:val="28"/>
          <w:szCs w:val="32"/>
        </w:rPr>
        <w:t>互动</w:t>
      </w:r>
      <w:r>
        <w:rPr>
          <w:rFonts w:ascii="仿宋" w:eastAsia="仿宋" w:hAnsi="仿宋" w:cs="Dialog"/>
          <w:sz w:val="28"/>
          <w:szCs w:val="32"/>
        </w:rPr>
        <w:t>体验合作</w:t>
      </w:r>
      <w:r>
        <w:rPr>
          <w:rFonts w:ascii="仿宋" w:eastAsia="仿宋" w:hAnsi="仿宋" w:cs="Dialog" w:hint="eastAsia"/>
          <w:sz w:val="28"/>
          <w:szCs w:val="32"/>
        </w:rPr>
        <w:t>项目招商公告》</w:t>
      </w:r>
      <w:r>
        <w:rPr>
          <w:rFonts w:ascii="仿宋" w:eastAsia="仿宋" w:hAnsi="仿宋" w:cs="Dialog"/>
          <w:sz w:val="28"/>
          <w:szCs w:val="32"/>
        </w:rPr>
        <w:t>的全部内容，愿意</w:t>
      </w:r>
      <w:r>
        <w:rPr>
          <w:rFonts w:ascii="仿宋" w:eastAsia="仿宋" w:hAnsi="仿宋" w:cs="Dialog" w:hint="eastAsia"/>
          <w:sz w:val="28"/>
          <w:szCs w:val="32"/>
        </w:rPr>
        <w:t>与贵司合作</w:t>
      </w:r>
      <w:r>
        <w:rPr>
          <w:rFonts w:ascii="仿宋" w:eastAsia="仿宋" w:hAnsi="仿宋" w:cs="Dialog"/>
          <w:sz w:val="28"/>
          <w:szCs w:val="32"/>
        </w:rPr>
        <w:t>，</w:t>
      </w:r>
      <w:r>
        <w:rPr>
          <w:rFonts w:ascii="仿宋" w:eastAsia="仿宋" w:hAnsi="仿宋" w:cs="Dialog" w:hint="eastAsia"/>
          <w:sz w:val="28"/>
          <w:szCs w:val="32"/>
        </w:rPr>
        <w:t>并</w:t>
      </w:r>
      <w:proofErr w:type="gramStart"/>
      <w:r>
        <w:rPr>
          <w:rFonts w:ascii="仿宋" w:eastAsia="仿宋" w:hAnsi="仿宋" w:cs="Dialog" w:hint="eastAsia"/>
          <w:sz w:val="28"/>
          <w:szCs w:val="32"/>
        </w:rPr>
        <w:t>作出</w:t>
      </w:r>
      <w:proofErr w:type="gramEnd"/>
      <w:r>
        <w:rPr>
          <w:rFonts w:ascii="仿宋" w:eastAsia="仿宋" w:hAnsi="仿宋" w:cs="Dialog" w:hint="eastAsia"/>
          <w:sz w:val="28"/>
          <w:szCs w:val="32"/>
        </w:rPr>
        <w:t>以下承诺：</w:t>
      </w:r>
    </w:p>
    <w:p w:rsidR="000873D7" w:rsidRDefault="00724D79">
      <w:pPr>
        <w:ind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1.</w:t>
      </w:r>
      <w:r>
        <w:rPr>
          <w:rFonts w:ascii="仿宋" w:eastAsia="仿宋" w:hAnsi="仿宋" w:cs="Dialog" w:hint="eastAsia"/>
          <w:sz w:val="28"/>
          <w:szCs w:val="32"/>
        </w:rPr>
        <w:t>我方承诺所提交的竞选文件及相关资料均真实、合法、有效。</w:t>
      </w:r>
    </w:p>
    <w:p w:rsidR="000873D7" w:rsidRDefault="00724D79">
      <w:pPr>
        <w:ind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2</w:t>
      </w:r>
      <w:r>
        <w:rPr>
          <w:rFonts w:ascii="仿宋" w:eastAsia="仿宋" w:hAnsi="仿宋" w:cs="Dialog" w:hint="eastAsia"/>
          <w:sz w:val="28"/>
          <w:szCs w:val="32"/>
        </w:rPr>
        <w:t>.</w:t>
      </w:r>
      <w:r>
        <w:rPr>
          <w:rFonts w:ascii="仿宋" w:eastAsia="仿宋" w:hAnsi="仿宋" w:cs="Dialog" w:hint="eastAsia"/>
          <w:sz w:val="28"/>
          <w:szCs w:val="32"/>
        </w:rPr>
        <w:t>我</w:t>
      </w:r>
      <w:r>
        <w:rPr>
          <w:rFonts w:ascii="仿宋" w:eastAsia="仿宋" w:hAnsi="仿宋" w:cs="Dialog"/>
          <w:sz w:val="28"/>
          <w:szCs w:val="32"/>
        </w:rPr>
        <w:t>方</w:t>
      </w:r>
      <w:r>
        <w:rPr>
          <w:rFonts w:ascii="仿宋" w:eastAsia="仿宋" w:hAnsi="仿宋" w:cs="Dialog" w:hint="eastAsia"/>
          <w:sz w:val="28"/>
          <w:szCs w:val="32"/>
        </w:rPr>
        <w:t>已按公告要求提交竞选</w:t>
      </w:r>
      <w:r>
        <w:rPr>
          <w:rFonts w:ascii="仿宋" w:eastAsia="仿宋" w:hAnsi="仿宋" w:cs="Dialog"/>
          <w:sz w:val="28"/>
          <w:szCs w:val="32"/>
        </w:rPr>
        <w:t>保证金</w:t>
      </w:r>
      <w:r>
        <w:rPr>
          <w:rFonts w:ascii="仿宋" w:eastAsia="仿宋" w:hAnsi="仿宋" w:cs="Dialog" w:hint="eastAsia"/>
          <w:sz w:val="28"/>
          <w:szCs w:val="32"/>
        </w:rPr>
        <w:t>50,000</w:t>
      </w:r>
      <w:r>
        <w:rPr>
          <w:rFonts w:ascii="仿宋" w:eastAsia="仿宋" w:hAnsi="仿宋" w:cs="Dialog" w:hint="eastAsia"/>
          <w:sz w:val="28"/>
          <w:szCs w:val="32"/>
        </w:rPr>
        <w:t>元，如所提及文件存在虚假、隐瞒的情况，或中选后放弃签约，贵司可扣除我方竞选保证金。</w:t>
      </w:r>
    </w:p>
    <w:p w:rsidR="000873D7" w:rsidRDefault="00724D79">
      <w:pPr>
        <w:ind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3.</w:t>
      </w:r>
      <w:r>
        <w:rPr>
          <w:rFonts w:ascii="仿宋" w:eastAsia="仿宋" w:hAnsi="仿宋" w:cs="Dialog"/>
          <w:sz w:val="28"/>
          <w:szCs w:val="32"/>
        </w:rPr>
        <w:t>如我方中选：</w:t>
      </w:r>
    </w:p>
    <w:p w:rsidR="000873D7" w:rsidRDefault="00724D79">
      <w:pPr>
        <w:ind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（</w:t>
      </w:r>
      <w:r>
        <w:rPr>
          <w:rFonts w:ascii="仿宋" w:eastAsia="仿宋" w:hAnsi="仿宋" w:cs="Dialog" w:hint="eastAsia"/>
          <w:sz w:val="28"/>
          <w:szCs w:val="32"/>
        </w:rPr>
        <w:t>1</w:t>
      </w:r>
      <w:r>
        <w:rPr>
          <w:rFonts w:ascii="仿宋" w:eastAsia="仿宋" w:hAnsi="仿宋" w:cs="Dialog" w:hint="eastAsia"/>
          <w:sz w:val="28"/>
          <w:szCs w:val="32"/>
        </w:rPr>
        <w:t>）我方承诺在收到中选书面</w:t>
      </w:r>
      <w:r>
        <w:rPr>
          <w:rFonts w:ascii="仿宋" w:eastAsia="仿宋" w:hAnsi="仿宋" w:cs="Dialog"/>
          <w:sz w:val="28"/>
          <w:szCs w:val="32"/>
        </w:rPr>
        <w:t>通知</w:t>
      </w:r>
      <w:r>
        <w:rPr>
          <w:rFonts w:ascii="仿宋" w:eastAsia="仿宋" w:hAnsi="仿宋" w:cs="Dialog" w:hint="eastAsia"/>
          <w:sz w:val="28"/>
          <w:szCs w:val="32"/>
        </w:rPr>
        <w:t>后，将积极达成合作，在中选书面通知规定的期限</w:t>
      </w:r>
      <w:proofErr w:type="gramStart"/>
      <w:r>
        <w:rPr>
          <w:rFonts w:ascii="仿宋" w:eastAsia="仿宋" w:hAnsi="仿宋" w:cs="Dialog" w:hint="eastAsia"/>
          <w:sz w:val="28"/>
          <w:szCs w:val="32"/>
        </w:rPr>
        <w:t>内</w:t>
      </w:r>
      <w:r>
        <w:rPr>
          <w:rFonts w:ascii="仿宋" w:eastAsia="仿宋" w:hAnsi="仿宋" w:cs="Dialog" w:hint="eastAsia"/>
          <w:sz w:val="28"/>
          <w:szCs w:val="32"/>
        </w:rPr>
        <w:t>按贵司</w:t>
      </w:r>
      <w:proofErr w:type="gramEnd"/>
      <w:r>
        <w:rPr>
          <w:rFonts w:ascii="仿宋" w:eastAsia="仿宋" w:hAnsi="仿宋" w:cs="Dialog" w:hint="eastAsia"/>
          <w:sz w:val="28"/>
          <w:szCs w:val="32"/>
        </w:rPr>
        <w:t>公示的合同模板</w:t>
      </w:r>
      <w:r>
        <w:rPr>
          <w:rFonts w:ascii="仿宋" w:eastAsia="仿宋" w:hAnsi="仿宋" w:cs="Dialog" w:hint="eastAsia"/>
          <w:sz w:val="28"/>
          <w:szCs w:val="32"/>
        </w:rPr>
        <w:t>与贵司签订合同。</w:t>
      </w:r>
      <w:r>
        <w:rPr>
          <w:rFonts w:ascii="仿宋" w:eastAsia="仿宋" w:hAnsi="仿宋" w:cs="Dialog" w:hint="eastAsia"/>
          <w:sz w:val="28"/>
          <w:szCs w:val="32"/>
          <w:lang w:eastAsia="zh-Hans"/>
        </w:rPr>
        <w:t>我方承诺，一旦我方参加竞选，代表我方接受贵司公告的合同文本的全部内容。</w:t>
      </w:r>
    </w:p>
    <w:p w:rsidR="000873D7" w:rsidRDefault="00724D79">
      <w:pPr>
        <w:ind w:rightChars="6" w:right="13" w:firstLineChars="200" w:firstLine="5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（</w:t>
      </w:r>
      <w:r>
        <w:rPr>
          <w:rFonts w:ascii="仿宋" w:eastAsia="仿宋" w:hAnsi="仿宋" w:cs="Dialog"/>
          <w:sz w:val="28"/>
          <w:szCs w:val="32"/>
        </w:rPr>
        <w:t>2</w:t>
      </w:r>
      <w:r>
        <w:rPr>
          <w:rFonts w:ascii="仿宋" w:eastAsia="仿宋" w:hAnsi="仿宋" w:cs="Dialog"/>
          <w:sz w:val="28"/>
          <w:szCs w:val="32"/>
        </w:rPr>
        <w:t>）我方承诺</w:t>
      </w:r>
      <w:r>
        <w:rPr>
          <w:rFonts w:ascii="仿宋" w:eastAsia="仿宋" w:hAnsi="仿宋" w:cs="Dialog" w:hint="eastAsia"/>
          <w:sz w:val="28"/>
          <w:szCs w:val="32"/>
        </w:rPr>
        <w:t>按</w:t>
      </w:r>
      <w:r>
        <w:rPr>
          <w:rFonts w:ascii="仿宋" w:eastAsia="仿宋" w:hAnsi="仿宋" w:cs="Dialog"/>
          <w:sz w:val="28"/>
          <w:szCs w:val="32"/>
        </w:rPr>
        <w:t>合同约定完成</w:t>
      </w:r>
      <w:r>
        <w:rPr>
          <w:rFonts w:ascii="仿宋" w:eastAsia="仿宋" w:hAnsi="仿宋" w:cs="Dialog" w:hint="eastAsia"/>
          <w:sz w:val="28"/>
          <w:szCs w:val="32"/>
        </w:rPr>
        <w:t>本项目服务内容。</w:t>
      </w:r>
    </w:p>
    <w:p w:rsidR="000873D7" w:rsidRDefault="00724D79">
      <w:pPr>
        <w:ind w:rightChars="6" w:right="13" w:firstLineChars="1200" w:firstLine="33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竞选单位</w:t>
      </w:r>
      <w:r>
        <w:rPr>
          <w:rFonts w:ascii="仿宋" w:eastAsia="仿宋" w:hAnsi="仿宋" w:cs="Dialog"/>
          <w:sz w:val="28"/>
          <w:szCs w:val="32"/>
        </w:rPr>
        <w:t>：（盖单位公章）</w:t>
      </w:r>
    </w:p>
    <w:p w:rsidR="000873D7" w:rsidRDefault="00724D79">
      <w:pPr>
        <w:ind w:rightChars="6" w:right="13" w:firstLineChars="1200" w:firstLine="33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法定代表人或委托代理人：</w:t>
      </w:r>
      <w:r>
        <w:rPr>
          <w:rFonts w:ascii="仿宋" w:eastAsia="仿宋" w:hAnsi="仿宋" w:cs="Dialog" w:hint="eastAsia"/>
          <w:sz w:val="28"/>
          <w:szCs w:val="32"/>
        </w:rPr>
        <w:t>（签字或盖章）</w:t>
      </w:r>
    </w:p>
    <w:p w:rsidR="000873D7" w:rsidRDefault="00724D79">
      <w:pPr>
        <w:ind w:rightChars="6" w:right="13" w:firstLineChars="1200" w:firstLine="33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地址：</w:t>
      </w:r>
    </w:p>
    <w:p w:rsidR="000873D7" w:rsidRDefault="00724D79">
      <w:pPr>
        <w:ind w:rightChars="6" w:right="13" w:firstLineChars="1200" w:firstLine="33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电话：</w:t>
      </w:r>
    </w:p>
    <w:p w:rsidR="000873D7" w:rsidRDefault="00724D79">
      <w:pPr>
        <w:ind w:rightChars="6" w:right="13" w:firstLineChars="1200" w:firstLine="33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传真：</w:t>
      </w:r>
    </w:p>
    <w:p w:rsidR="000873D7" w:rsidRDefault="00724D79">
      <w:pPr>
        <w:ind w:rightChars="6" w:right="13" w:firstLineChars="1200" w:firstLine="33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/>
          <w:sz w:val="28"/>
          <w:szCs w:val="32"/>
        </w:rPr>
        <w:t>邮政编码：</w:t>
      </w:r>
    </w:p>
    <w:p w:rsidR="000873D7" w:rsidRDefault="00724D79">
      <w:pPr>
        <w:ind w:rightChars="6" w:right="13" w:firstLineChars="1200" w:firstLine="3360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t>时间</w:t>
      </w:r>
      <w:r>
        <w:rPr>
          <w:rFonts w:ascii="仿宋" w:eastAsia="仿宋" w:hAnsi="仿宋" w:cs="Dialog"/>
          <w:sz w:val="28"/>
          <w:szCs w:val="32"/>
        </w:rPr>
        <w:t>：</w:t>
      </w:r>
      <w:r>
        <w:rPr>
          <w:rFonts w:ascii="仿宋" w:eastAsia="仿宋" w:hAnsi="仿宋" w:cs="Dialog" w:hint="eastAsia"/>
          <w:sz w:val="28"/>
          <w:szCs w:val="32"/>
        </w:rPr>
        <w:t xml:space="preserve">   </w:t>
      </w:r>
      <w:r>
        <w:rPr>
          <w:rFonts w:ascii="仿宋" w:eastAsia="仿宋" w:hAnsi="仿宋" w:cs="Dialog"/>
          <w:sz w:val="28"/>
          <w:szCs w:val="32"/>
        </w:rPr>
        <w:t>年</w:t>
      </w:r>
      <w:r>
        <w:rPr>
          <w:rFonts w:ascii="仿宋" w:eastAsia="仿宋" w:hAnsi="仿宋" w:cs="Dialog" w:hint="eastAsia"/>
          <w:sz w:val="28"/>
          <w:szCs w:val="32"/>
        </w:rPr>
        <w:t xml:space="preserve">   </w:t>
      </w:r>
      <w:r>
        <w:rPr>
          <w:rFonts w:ascii="仿宋" w:eastAsia="仿宋" w:hAnsi="仿宋" w:cs="Dialog"/>
          <w:sz w:val="28"/>
          <w:szCs w:val="32"/>
        </w:rPr>
        <w:t>月</w:t>
      </w:r>
      <w:r>
        <w:rPr>
          <w:rFonts w:ascii="仿宋" w:eastAsia="仿宋" w:hAnsi="仿宋" w:cs="Dialog" w:hint="eastAsia"/>
          <w:sz w:val="28"/>
          <w:szCs w:val="32"/>
        </w:rPr>
        <w:t xml:space="preserve">   </w:t>
      </w:r>
      <w:r>
        <w:rPr>
          <w:rFonts w:ascii="仿宋" w:eastAsia="仿宋" w:hAnsi="仿宋" w:cs="Dialog"/>
          <w:sz w:val="28"/>
          <w:szCs w:val="32"/>
        </w:rPr>
        <w:t>日</w:t>
      </w:r>
    </w:p>
    <w:p w:rsidR="000873D7" w:rsidRDefault="000873D7">
      <w:pPr>
        <w:widowControl/>
        <w:jc w:val="left"/>
        <w:rPr>
          <w:rFonts w:ascii="仿宋" w:eastAsia="仿宋" w:hAnsi="仿宋" w:cs="Dialog"/>
          <w:sz w:val="28"/>
          <w:szCs w:val="32"/>
        </w:rPr>
        <w:sectPr w:rsidR="000873D7">
          <w:pgSz w:w="11906" w:h="16838"/>
          <w:pgMar w:top="1191" w:right="1191" w:bottom="1191" w:left="1191" w:header="851" w:footer="992" w:gutter="0"/>
          <w:cols w:space="0"/>
          <w:docGrid w:type="lines" w:linePitch="312"/>
        </w:sectPr>
      </w:pPr>
    </w:p>
    <w:p w:rsidR="000873D7" w:rsidRDefault="00724D79">
      <w:pPr>
        <w:ind w:rightChars="6" w:right="13"/>
        <w:rPr>
          <w:rFonts w:ascii="仿宋" w:eastAsia="仿宋" w:hAnsi="仿宋" w:cs="Dialog"/>
          <w:sz w:val="28"/>
          <w:szCs w:val="32"/>
        </w:rPr>
      </w:pPr>
      <w:r>
        <w:rPr>
          <w:rFonts w:ascii="仿宋" w:eastAsia="仿宋" w:hAnsi="仿宋" w:cs="Dialog" w:hint="eastAsia"/>
          <w:sz w:val="28"/>
          <w:szCs w:val="32"/>
        </w:rPr>
        <w:lastRenderedPageBreak/>
        <w:t>附件</w:t>
      </w:r>
      <w:proofErr w:type="gramStart"/>
      <w:r>
        <w:rPr>
          <w:rFonts w:ascii="仿宋" w:eastAsia="仿宋" w:hAnsi="仿宋" w:cs="Dialog"/>
          <w:sz w:val="28"/>
          <w:szCs w:val="32"/>
        </w:rPr>
        <w:t>二</w:t>
      </w:r>
      <w:r>
        <w:rPr>
          <w:rFonts w:ascii="仿宋" w:eastAsia="仿宋" w:hAnsi="仿宋" w:cs="Dialog" w:hint="eastAsia"/>
          <w:sz w:val="28"/>
          <w:szCs w:val="32"/>
        </w:rPr>
        <w:t>符合</w:t>
      </w:r>
      <w:proofErr w:type="gramEnd"/>
      <w:r>
        <w:rPr>
          <w:rFonts w:ascii="仿宋" w:eastAsia="仿宋" w:hAnsi="仿宋" w:cs="Dialog"/>
          <w:sz w:val="28"/>
          <w:szCs w:val="32"/>
        </w:rPr>
        <w:t>性检查表</w:t>
      </w:r>
    </w:p>
    <w:p w:rsidR="000873D7" w:rsidRDefault="00724D79">
      <w:pPr>
        <w:pStyle w:val="2"/>
        <w:jc w:val="center"/>
      </w:pPr>
      <w:r>
        <w:rPr>
          <w:rFonts w:hint="eastAsia"/>
        </w:rPr>
        <w:t>符合</w:t>
      </w:r>
      <w:r>
        <w:t>性检查表</w:t>
      </w:r>
    </w:p>
    <w:p w:rsidR="000873D7" w:rsidRDefault="00724D79">
      <w:pPr>
        <w:spacing w:afterLines="50" w:after="156"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9"/>
        <w:gridCol w:w="1124"/>
        <w:gridCol w:w="1124"/>
        <w:gridCol w:w="1124"/>
        <w:gridCol w:w="1124"/>
        <w:gridCol w:w="1124"/>
        <w:gridCol w:w="1125"/>
      </w:tblGrid>
      <w:tr w:rsidR="000873D7">
        <w:trPr>
          <w:cantSplit/>
          <w:trHeight w:val="374"/>
        </w:trPr>
        <w:tc>
          <w:tcPr>
            <w:tcW w:w="8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检查内容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有效竞选单位序号及简称</w:t>
            </w:r>
          </w:p>
        </w:tc>
      </w:tr>
      <w:tr w:rsidR="000873D7">
        <w:trPr>
          <w:cantSplit/>
          <w:trHeight w:val="395"/>
        </w:trPr>
        <w:tc>
          <w:tcPr>
            <w:tcW w:w="8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5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营业执照复印件、注册资本须大于等于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万元人民币（盖公章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5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法定代表人身份证复印件（盖公章</w:t>
            </w:r>
            <w:r>
              <w:rPr>
                <w:rFonts w:ascii="仿宋" w:eastAsia="仿宋" w:hAnsi="仿宋"/>
                <w:sz w:val="28"/>
                <w:szCs w:val="28"/>
              </w:rPr>
              <w:t>及法定代表人签名）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5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法定代表人授权委托书（如需）及委托人身份证复印件（如需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0873D7" w:rsidRDefault="00724D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（盖公章</w:t>
            </w:r>
            <w:r>
              <w:rPr>
                <w:rFonts w:ascii="仿宋" w:eastAsia="仿宋" w:hAnsi="仿宋"/>
                <w:sz w:val="28"/>
                <w:szCs w:val="28"/>
              </w:rPr>
              <w:t>及法定代表人签名）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5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信用</w:t>
            </w:r>
            <w:r>
              <w:rPr>
                <w:rFonts w:ascii="仿宋" w:eastAsia="仿宋" w:hAnsi="仿宋"/>
                <w:sz w:val="28"/>
                <w:szCs w:val="28"/>
              </w:rPr>
              <w:t>中国</w:t>
            </w:r>
            <w:r>
              <w:rPr>
                <w:rFonts w:ascii="仿宋" w:eastAsia="仿宋" w:hAnsi="仿宋"/>
                <w:sz w:val="28"/>
                <w:szCs w:val="28"/>
              </w:rPr>
              <w:t>”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或各级信用信息共享平台查询</w:t>
            </w:r>
            <w:r>
              <w:rPr>
                <w:rFonts w:ascii="仿宋" w:eastAsia="仿宋" w:hAnsi="仿宋"/>
                <w:sz w:val="28"/>
                <w:szCs w:val="23"/>
              </w:rPr>
              <w:t>结果证明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（盖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  <w:r>
              <w:rPr>
                <w:rFonts w:ascii="仿宋" w:eastAsia="仿宋" w:hAnsi="仿宋"/>
                <w:sz w:val="28"/>
                <w:szCs w:val="23"/>
              </w:rPr>
              <w:t>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5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广州塔合作意向函（盖</w:t>
            </w:r>
            <w:r>
              <w:rPr>
                <w:rFonts w:ascii="仿宋" w:eastAsia="仿宋" w:hAnsi="仿宋"/>
                <w:sz w:val="28"/>
                <w:szCs w:val="28"/>
              </w:rPr>
              <w:t>公章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、法定</w:t>
            </w:r>
            <w:r>
              <w:rPr>
                <w:rFonts w:ascii="仿宋" w:eastAsia="仿宋" w:hAnsi="仿宋"/>
                <w:sz w:val="28"/>
                <w:szCs w:val="28"/>
              </w:rPr>
              <w:t>代表人签名或委托人签名）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5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竞选保证金</w:t>
            </w:r>
            <w:r>
              <w:rPr>
                <w:rFonts w:ascii="仿宋" w:eastAsia="仿宋" w:hAnsi="仿宋"/>
                <w:sz w:val="28"/>
                <w:szCs w:val="28"/>
              </w:rPr>
              <w:t>缴纳凭证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0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是否经营范围内竞选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3D7">
        <w:trPr>
          <w:cantSplit/>
          <w:trHeight w:val="390"/>
        </w:trPr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724D79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结论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7" w:rsidRDefault="000873D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873D7" w:rsidRDefault="00724D79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竞选单位分栏中填写“√”表示该项符合竞选文件要求，“×”表示该项不符合竞选文件要求，“△”表示不完全符合。</w:t>
      </w:r>
    </w:p>
    <w:p w:rsidR="000873D7" w:rsidRDefault="00724D79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结论栏中填写“通过”表示该竞选单位竞选文件符合竞选文件要求，“不通过”表示该竞选单位竞选文件不符合竞选文件要求。</w:t>
      </w:r>
    </w:p>
    <w:p w:rsidR="000873D7" w:rsidRDefault="00724D79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结论汇总意见采取少数服从多数原则确定，即超过半数评委的结论为“通过”则该竞选单位通过</w:t>
      </w:r>
      <w:r>
        <w:rPr>
          <w:rFonts w:ascii="仿宋" w:eastAsia="仿宋" w:hAnsi="仿宋" w:hint="eastAsia"/>
          <w:bCs/>
          <w:sz w:val="28"/>
          <w:szCs w:val="28"/>
        </w:rPr>
        <w:t>资格审查及初步审查，否则不能通过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873D7" w:rsidRDefault="00724D79">
      <w:pPr>
        <w:ind w:rightChars="6" w:right="13"/>
        <w:rPr>
          <w:rFonts w:ascii="微软雅黑" w:eastAsia="微软雅黑" w:hAnsi="微软雅黑"/>
          <w:sz w:val="23"/>
          <w:szCs w:val="23"/>
        </w:rPr>
        <w:sectPr w:rsidR="000873D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评委签名：</w:t>
      </w:r>
    </w:p>
    <w:p w:rsidR="000873D7" w:rsidRDefault="00724D79">
      <w:pPr>
        <w:spacing w:afterLines="50" w:after="156"/>
        <w:ind w:rightChars="6" w:right="13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lastRenderedPageBreak/>
        <w:t>附件</w:t>
      </w:r>
      <w:r>
        <w:rPr>
          <w:rFonts w:ascii="仿宋" w:eastAsia="仿宋" w:hAnsi="仿宋"/>
          <w:sz w:val="28"/>
          <w:szCs w:val="23"/>
        </w:rPr>
        <w:t>三</w:t>
      </w:r>
      <w:r>
        <w:rPr>
          <w:rFonts w:ascii="仿宋" w:eastAsia="仿宋" w:hAnsi="仿宋" w:hint="eastAsia"/>
          <w:sz w:val="28"/>
          <w:szCs w:val="23"/>
        </w:rPr>
        <w:t xml:space="preserve"> </w:t>
      </w:r>
      <w:r>
        <w:rPr>
          <w:rFonts w:ascii="仿宋" w:eastAsia="仿宋" w:hAnsi="仿宋" w:hint="eastAsia"/>
          <w:sz w:val="28"/>
          <w:szCs w:val="23"/>
        </w:rPr>
        <w:t>商务</w:t>
      </w:r>
      <w:r>
        <w:rPr>
          <w:rFonts w:ascii="仿宋" w:eastAsia="仿宋" w:hAnsi="仿宋"/>
          <w:sz w:val="28"/>
          <w:szCs w:val="23"/>
        </w:rPr>
        <w:t>评</w:t>
      </w:r>
      <w:r>
        <w:rPr>
          <w:rFonts w:ascii="仿宋" w:eastAsia="仿宋" w:hAnsi="仿宋" w:hint="eastAsia"/>
          <w:sz w:val="28"/>
          <w:szCs w:val="23"/>
        </w:rPr>
        <w:t>分</w:t>
      </w:r>
      <w:r>
        <w:rPr>
          <w:rFonts w:ascii="仿宋" w:eastAsia="仿宋" w:hAnsi="仿宋"/>
          <w:sz w:val="28"/>
          <w:szCs w:val="23"/>
        </w:rPr>
        <w:t>审查表</w:t>
      </w:r>
    </w:p>
    <w:p w:rsidR="000873D7" w:rsidRDefault="00724D79">
      <w:pPr>
        <w:pStyle w:val="2"/>
        <w:jc w:val="center"/>
      </w:pPr>
      <w:r>
        <w:rPr>
          <w:rFonts w:hint="eastAsia"/>
        </w:rPr>
        <w:t>商务</w:t>
      </w:r>
      <w:r>
        <w:t>评分审查表</w:t>
      </w:r>
    </w:p>
    <w:p w:rsidR="000873D7" w:rsidRDefault="00724D79">
      <w:pPr>
        <w:spacing w:afterLines="50" w:after="156"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358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6379"/>
        <w:gridCol w:w="1417"/>
        <w:gridCol w:w="106"/>
        <w:gridCol w:w="1312"/>
        <w:gridCol w:w="212"/>
        <w:gridCol w:w="1347"/>
        <w:gridCol w:w="177"/>
        <w:gridCol w:w="1524"/>
      </w:tblGrid>
      <w:tr w:rsidR="000873D7">
        <w:trPr>
          <w:trHeight w:val="666"/>
        </w:trPr>
        <w:tc>
          <w:tcPr>
            <w:tcW w:w="1106" w:type="dxa"/>
            <w:vMerge w:val="restart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分值</w:t>
            </w:r>
          </w:p>
        </w:tc>
        <w:tc>
          <w:tcPr>
            <w:tcW w:w="6379" w:type="dxa"/>
            <w:vMerge w:val="restart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评标要点及说明</w:t>
            </w:r>
          </w:p>
        </w:tc>
        <w:tc>
          <w:tcPr>
            <w:tcW w:w="6095" w:type="dxa"/>
            <w:gridSpan w:val="7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竞选人编号</w:t>
            </w:r>
            <w:r>
              <w:rPr>
                <w:rFonts w:ascii="仿宋" w:eastAsia="仿宋" w:hAnsi="仿宋"/>
                <w:sz w:val="28"/>
                <w:szCs w:val="23"/>
              </w:rPr>
              <w:t>及简称</w:t>
            </w:r>
          </w:p>
        </w:tc>
      </w:tr>
      <w:tr w:rsidR="000873D7">
        <w:trPr>
          <w:trHeight w:val="704"/>
        </w:trPr>
        <w:tc>
          <w:tcPr>
            <w:tcW w:w="1106" w:type="dxa"/>
            <w:vMerge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6379" w:type="dxa"/>
            <w:vMerge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24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203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5</w:t>
            </w:r>
          </w:p>
        </w:tc>
        <w:tc>
          <w:tcPr>
            <w:tcW w:w="6379" w:type="dxa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根据企业</w:t>
            </w:r>
            <w:r>
              <w:rPr>
                <w:rFonts w:ascii="仿宋" w:eastAsia="仿宋" w:hAnsi="仿宋" w:cs="Dialog"/>
                <w:sz w:val="28"/>
                <w:szCs w:val="32"/>
              </w:rPr>
              <w:t>规模及财务状况评分：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cs="Dialog"/>
                <w:sz w:val="28"/>
                <w:szCs w:val="32"/>
              </w:rPr>
              <w:t>优良（</w:t>
            </w:r>
            <w:r>
              <w:rPr>
                <w:rFonts w:ascii="仿宋" w:eastAsia="仿宋" w:hAnsi="仿宋" w:cs="Dialog"/>
                <w:sz w:val="28"/>
                <w:szCs w:val="32"/>
              </w:rPr>
              <w:t>5-4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分）：企业规模较大，营</w:t>
            </w:r>
            <w:proofErr w:type="gramStart"/>
            <w:r>
              <w:rPr>
                <w:rFonts w:ascii="仿宋" w:eastAsia="仿宋" w:hAnsi="仿宋" w:cs="Dialog"/>
                <w:sz w:val="28"/>
                <w:szCs w:val="32"/>
              </w:rPr>
              <w:t>收增长</w:t>
            </w:r>
            <w:proofErr w:type="gramEnd"/>
            <w:r>
              <w:rPr>
                <w:rFonts w:ascii="仿宋" w:eastAsia="仿宋" w:hAnsi="仿宋" w:cs="Dialog"/>
                <w:sz w:val="28"/>
                <w:szCs w:val="32"/>
              </w:rPr>
              <w:t>快，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注册资金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1000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</w:t>
            </w:r>
            <w:r>
              <w:rPr>
                <w:rFonts w:ascii="仿宋" w:eastAsia="仿宋" w:hAnsi="仿宋" w:cs="Dialog"/>
                <w:sz w:val="28"/>
                <w:szCs w:val="32"/>
              </w:rPr>
              <w:t>及以上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企业规模较大。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中等（</w:t>
            </w:r>
            <w:r>
              <w:rPr>
                <w:rFonts w:ascii="仿宋" w:eastAsia="仿宋" w:hAnsi="仿宋" w:cs="Dialog"/>
                <w:sz w:val="28"/>
                <w:szCs w:val="32"/>
              </w:rPr>
              <w:t>3-2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分）：企业规模一般，营</w:t>
            </w:r>
            <w:proofErr w:type="gramStart"/>
            <w:r>
              <w:rPr>
                <w:rFonts w:ascii="仿宋" w:eastAsia="仿宋" w:hAnsi="仿宋" w:cs="Dialog"/>
                <w:sz w:val="28"/>
                <w:szCs w:val="32"/>
              </w:rPr>
              <w:t>收增长</w:t>
            </w:r>
            <w:proofErr w:type="gramEnd"/>
            <w:r>
              <w:rPr>
                <w:rFonts w:ascii="仿宋" w:eastAsia="仿宋" w:hAnsi="仿宋" w:cs="Dialog"/>
                <w:sz w:val="28"/>
                <w:szCs w:val="32"/>
              </w:rPr>
              <w:t>一般，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注册资金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00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</w:t>
            </w:r>
            <w:r>
              <w:rPr>
                <w:rFonts w:ascii="仿宋" w:eastAsia="仿宋" w:hAnsi="仿宋" w:cs="Dialog"/>
                <w:sz w:val="28"/>
                <w:szCs w:val="32"/>
              </w:rPr>
              <w:t>999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企业规模一般。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差（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分）：企业规模较小，营收负增长，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注册资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100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</w:t>
            </w:r>
            <w:r>
              <w:rPr>
                <w:rFonts w:ascii="仿宋" w:eastAsia="仿宋" w:hAnsi="仿宋" w:cs="Dialog"/>
                <w:sz w:val="28"/>
                <w:szCs w:val="32"/>
              </w:rPr>
              <w:t>49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9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万，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企业规模较小。</w:t>
            </w:r>
          </w:p>
        </w:tc>
        <w:tc>
          <w:tcPr>
            <w:tcW w:w="1523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24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lastRenderedPageBreak/>
              <w:t>6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379" w:type="dxa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根据企业</w:t>
            </w:r>
            <w:r>
              <w:rPr>
                <w:rFonts w:ascii="仿宋" w:eastAsia="仿宋" w:hAnsi="仿宋" w:cs="Dialog"/>
                <w:sz w:val="28"/>
                <w:szCs w:val="32"/>
              </w:rPr>
              <w:t>资质评分：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/>
                <w:sz w:val="28"/>
                <w:szCs w:val="32"/>
              </w:rPr>
              <w:t>通过</w:t>
            </w:r>
            <w:r>
              <w:rPr>
                <w:rFonts w:ascii="仿宋" w:eastAsia="仿宋" w:hAnsi="仿宋" w:cs="Dialog"/>
                <w:sz w:val="28"/>
                <w:szCs w:val="32"/>
              </w:rPr>
              <w:t>ISO9001</w:t>
            </w:r>
            <w:r>
              <w:rPr>
                <w:rFonts w:ascii="仿宋" w:eastAsia="仿宋" w:hAnsi="仿宋" w:cs="Dialog"/>
                <w:sz w:val="28"/>
                <w:szCs w:val="32"/>
              </w:rPr>
              <w:t>质量管理体系认证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的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具有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环境管理体系认证证书</w:t>
            </w:r>
            <w:r>
              <w:rPr>
                <w:rFonts w:ascii="仿宋" w:eastAsia="仿宋" w:hAnsi="仿宋" w:cs="Dialog"/>
                <w:sz w:val="28"/>
                <w:szCs w:val="32"/>
              </w:rPr>
              <w:t>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3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具有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职业健康安全管理体系认证</w:t>
            </w:r>
            <w:r>
              <w:rPr>
                <w:rFonts w:ascii="仿宋" w:eastAsia="仿宋" w:hAnsi="仿宋" w:cs="Dialog"/>
                <w:sz w:val="28"/>
                <w:szCs w:val="32"/>
              </w:rPr>
              <w:t>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379" w:type="dxa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根据企业</w:t>
            </w:r>
            <w:r>
              <w:rPr>
                <w:rFonts w:ascii="仿宋" w:eastAsia="仿宋" w:hAnsi="仿宋" w:cs="Dialog"/>
                <w:sz w:val="28"/>
                <w:szCs w:val="32"/>
              </w:rPr>
              <w:t>知识产权证书评分：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/>
                <w:sz w:val="28"/>
                <w:szCs w:val="32"/>
              </w:rPr>
              <w:t>虚拟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现实</w:t>
            </w:r>
            <w:r>
              <w:rPr>
                <w:rFonts w:ascii="仿宋" w:eastAsia="仿宋" w:hAnsi="仿宋" w:cs="Dialog"/>
                <w:sz w:val="28"/>
                <w:szCs w:val="32"/>
              </w:rPr>
              <w:t>相关专利的，得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/>
                <w:sz w:val="28"/>
                <w:szCs w:val="32"/>
              </w:rPr>
              <w:t>虚拟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现实</w:t>
            </w:r>
            <w:r>
              <w:rPr>
                <w:rFonts w:ascii="仿宋" w:eastAsia="仿宋" w:hAnsi="仿宋" w:cs="Dialog"/>
                <w:sz w:val="28"/>
                <w:szCs w:val="32"/>
              </w:rPr>
              <w:t>相关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软件</w:t>
            </w:r>
            <w:r>
              <w:rPr>
                <w:rFonts w:ascii="仿宋" w:eastAsia="仿宋" w:hAnsi="仿宋" w:cs="Dialog"/>
                <w:sz w:val="28"/>
                <w:szCs w:val="32"/>
              </w:rPr>
              <w:t>著作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权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379" w:type="dxa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/>
                <w:sz w:val="28"/>
                <w:szCs w:val="32"/>
              </w:rPr>
              <w:t>企业技术资质证书评分：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具备高新技术企业证书的，得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企业连续三年被税务机关单位评为年度纳税信用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A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级纳税人，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AAA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等级信用企业证书，得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分，没有不得分。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被评选为广州市人工智能企业，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提供守合同重信用企业证书的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分，没有不得分。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379" w:type="dxa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/>
                <w:sz w:val="28"/>
                <w:szCs w:val="32"/>
              </w:rPr>
              <w:t>供应商经营评分：</w:t>
            </w:r>
          </w:p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/>
                <w:sz w:val="28"/>
                <w:szCs w:val="32"/>
              </w:rPr>
              <w:t>.</w:t>
            </w:r>
            <w:r>
              <w:rPr>
                <w:rFonts w:ascii="仿宋" w:eastAsia="仿宋" w:hAnsi="仿宋" w:cs="Dialog"/>
                <w:sz w:val="28"/>
                <w:szCs w:val="32"/>
              </w:rPr>
              <w:t>具备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与</w:t>
            </w:r>
            <w:r>
              <w:rPr>
                <w:rFonts w:ascii="仿宋" w:eastAsia="仿宋" w:hAnsi="仿宋" w:cs="Dialog"/>
                <w:sz w:val="28"/>
                <w:szCs w:val="32"/>
              </w:rPr>
              <w:t>大型商业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综合体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/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旅游</w:t>
            </w:r>
            <w:r>
              <w:rPr>
                <w:rFonts w:ascii="仿宋" w:eastAsia="仿宋" w:hAnsi="仿宋" w:cs="Dialog"/>
                <w:sz w:val="28"/>
                <w:szCs w:val="32"/>
              </w:rPr>
              <w:t>景区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合作</w:t>
            </w:r>
            <w:r>
              <w:rPr>
                <w:rFonts w:ascii="仿宋" w:eastAsia="仿宋" w:hAnsi="仿宋" w:cs="Dialog"/>
                <w:sz w:val="28"/>
                <w:szCs w:val="32"/>
              </w:rPr>
              <w:t>经验，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以合作</w:t>
            </w:r>
            <w:r>
              <w:rPr>
                <w:rFonts w:ascii="仿宋" w:eastAsia="仿宋" w:hAnsi="仿宋" w:cs="Dialog"/>
                <w:sz w:val="28"/>
                <w:szCs w:val="32"/>
              </w:rPr>
              <w:t>合同为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准</w:t>
            </w: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，合同总金额须超过</w:t>
            </w: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80</w:t>
            </w:r>
            <w:r>
              <w:rPr>
                <w:rFonts w:ascii="仿宋" w:eastAsia="仿宋" w:hAnsi="仿宋" w:cs="Dialog" w:hint="eastAsia"/>
                <w:b/>
                <w:bCs/>
                <w:sz w:val="28"/>
                <w:szCs w:val="32"/>
              </w:rPr>
              <w:t>万</w:t>
            </w:r>
            <w:r>
              <w:rPr>
                <w:rFonts w:ascii="仿宋" w:eastAsia="仿宋" w:hAnsi="仿宋" w:cs="Dialog"/>
                <w:b/>
                <w:bCs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每个合作</w:t>
            </w:r>
            <w:r>
              <w:rPr>
                <w:rFonts w:ascii="仿宋" w:eastAsia="仿宋" w:hAnsi="仿宋" w:cs="Dialog"/>
                <w:sz w:val="28"/>
                <w:szCs w:val="32"/>
              </w:rPr>
              <w:t>项目得</w:t>
            </w: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最多得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，没有不得分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1417" w:type="dxa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gridSpan w:val="2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59" w:type="dxa"/>
            <w:gridSpan w:val="2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701" w:type="dxa"/>
            <w:gridSpan w:val="2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lastRenderedPageBreak/>
              <w:t>5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379" w:type="dxa"/>
            <w:vAlign w:val="center"/>
          </w:tcPr>
          <w:p w:rsidR="000873D7" w:rsidRDefault="00724D79">
            <w:pPr>
              <w:ind w:left="1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</w:t>
            </w:r>
            <w:r>
              <w:rPr>
                <w:rFonts w:ascii="仿宋" w:eastAsia="仿宋" w:hAnsi="仿宋" w:cs="Dialog"/>
                <w:sz w:val="28"/>
                <w:szCs w:val="32"/>
              </w:rPr>
              <w:t>经营分成甲方占比达到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40%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每</w:t>
            </w:r>
            <w:r>
              <w:rPr>
                <w:rFonts w:ascii="仿宋" w:eastAsia="仿宋" w:hAnsi="仿宋" w:cs="Dialog"/>
                <w:sz w:val="28"/>
                <w:szCs w:val="32"/>
              </w:rPr>
              <w:t>超过</w:t>
            </w:r>
            <w:r>
              <w:rPr>
                <w:rFonts w:ascii="仿宋" w:eastAsia="仿宋" w:hAnsi="仿宋" w:cs="Dialog"/>
                <w:sz w:val="28"/>
                <w:szCs w:val="32"/>
              </w:rPr>
              <w:t>1%</w:t>
            </w:r>
            <w:r>
              <w:rPr>
                <w:rFonts w:ascii="仿宋" w:eastAsia="仿宋" w:hAnsi="仿宋" w:cs="Dialog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最高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。</w:t>
            </w:r>
          </w:p>
        </w:tc>
        <w:tc>
          <w:tcPr>
            <w:tcW w:w="1417" w:type="dxa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gridSpan w:val="2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559" w:type="dxa"/>
            <w:gridSpan w:val="2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701" w:type="dxa"/>
            <w:gridSpan w:val="2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</w:tbl>
    <w:p w:rsidR="000873D7" w:rsidRDefault="00724D79">
      <w:pPr>
        <w:ind w:rightChars="6" w:right="13" w:firstLineChars="200" w:firstLine="560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评审</w:t>
      </w:r>
      <w:r>
        <w:rPr>
          <w:rFonts w:ascii="仿宋" w:eastAsia="仿宋" w:hAnsi="仿宋"/>
          <w:sz w:val="28"/>
          <w:szCs w:val="23"/>
        </w:rPr>
        <w:t>签名：</w:t>
      </w:r>
    </w:p>
    <w:p w:rsidR="000873D7" w:rsidRDefault="00724D79">
      <w:pPr>
        <w:ind w:rightChars="6" w:right="13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/>
          <w:sz w:val="28"/>
          <w:szCs w:val="23"/>
        </w:rPr>
        <w:br w:type="page"/>
      </w:r>
    </w:p>
    <w:p w:rsidR="000873D7" w:rsidRDefault="00724D79">
      <w:pPr>
        <w:ind w:rightChars="6" w:right="13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lastRenderedPageBreak/>
        <w:t>附件四</w:t>
      </w:r>
      <w:r>
        <w:rPr>
          <w:rFonts w:ascii="仿宋" w:eastAsia="仿宋" w:hAnsi="仿宋" w:hint="eastAsia"/>
          <w:sz w:val="28"/>
          <w:szCs w:val="23"/>
        </w:rPr>
        <w:t xml:space="preserve"> </w:t>
      </w:r>
      <w:r>
        <w:rPr>
          <w:rFonts w:ascii="仿宋" w:eastAsia="仿宋" w:hAnsi="仿宋" w:hint="eastAsia"/>
          <w:sz w:val="28"/>
          <w:szCs w:val="23"/>
        </w:rPr>
        <w:t>技术</w:t>
      </w:r>
      <w:r>
        <w:rPr>
          <w:rFonts w:ascii="仿宋" w:eastAsia="仿宋" w:hAnsi="仿宋"/>
          <w:sz w:val="28"/>
          <w:szCs w:val="23"/>
        </w:rPr>
        <w:t>评分审查表</w:t>
      </w:r>
    </w:p>
    <w:p w:rsidR="000873D7" w:rsidRDefault="00724D79">
      <w:pPr>
        <w:pStyle w:val="2"/>
        <w:jc w:val="center"/>
      </w:pPr>
      <w:r>
        <w:rPr>
          <w:rFonts w:hint="eastAsia"/>
        </w:rPr>
        <w:t>技术</w:t>
      </w:r>
      <w:r>
        <w:t>评分审查表</w:t>
      </w:r>
    </w:p>
    <w:p w:rsidR="000873D7" w:rsidRDefault="00724D79">
      <w:pPr>
        <w:spacing w:afterLines="50" w:after="156"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358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6804"/>
        <w:gridCol w:w="1417"/>
        <w:gridCol w:w="1418"/>
        <w:gridCol w:w="1417"/>
        <w:gridCol w:w="1418"/>
      </w:tblGrid>
      <w:tr w:rsidR="000873D7">
        <w:trPr>
          <w:trHeight w:val="746"/>
        </w:trPr>
        <w:tc>
          <w:tcPr>
            <w:tcW w:w="1106" w:type="dxa"/>
            <w:vMerge w:val="restart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总分值</w:t>
            </w:r>
          </w:p>
        </w:tc>
        <w:tc>
          <w:tcPr>
            <w:tcW w:w="6804" w:type="dxa"/>
            <w:vMerge w:val="restart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评标要点及说明</w:t>
            </w:r>
          </w:p>
        </w:tc>
        <w:tc>
          <w:tcPr>
            <w:tcW w:w="5670" w:type="dxa"/>
            <w:gridSpan w:val="4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竞选人编号</w:t>
            </w:r>
            <w:r>
              <w:rPr>
                <w:rFonts w:ascii="仿宋" w:eastAsia="仿宋" w:hAnsi="仿宋"/>
                <w:sz w:val="28"/>
                <w:szCs w:val="23"/>
              </w:rPr>
              <w:t>及简称</w:t>
            </w:r>
          </w:p>
        </w:tc>
      </w:tr>
      <w:tr w:rsidR="000873D7">
        <w:trPr>
          <w:trHeight w:val="841"/>
        </w:trPr>
        <w:tc>
          <w:tcPr>
            <w:tcW w:w="1106" w:type="dxa"/>
            <w:vMerge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6804" w:type="dxa"/>
            <w:vMerge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702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804" w:type="dxa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硬件</w:t>
            </w:r>
            <w:r>
              <w:rPr>
                <w:rFonts w:ascii="仿宋" w:eastAsia="仿宋" w:hAnsi="仿宋" w:cs="Dialog"/>
                <w:sz w:val="28"/>
                <w:szCs w:val="32"/>
              </w:rPr>
              <w:t>设备参数及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舒适度</w:t>
            </w:r>
            <w:r>
              <w:rPr>
                <w:rFonts w:ascii="仿宋" w:eastAsia="仿宋" w:hAnsi="仿宋" w:cs="Dialog"/>
                <w:sz w:val="28"/>
                <w:szCs w:val="32"/>
              </w:rPr>
              <w:t>评分：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/>
                <w:sz w:val="28"/>
                <w:szCs w:val="32"/>
              </w:rPr>
              <w:t>产品设备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参数</w:t>
            </w:r>
            <w:r>
              <w:rPr>
                <w:rFonts w:ascii="仿宋" w:eastAsia="仿宋" w:hAnsi="仿宋" w:cs="Dialog"/>
                <w:sz w:val="28"/>
                <w:szCs w:val="32"/>
              </w:rPr>
              <w:t>配置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高于</w:t>
            </w:r>
            <w:r>
              <w:rPr>
                <w:rFonts w:ascii="仿宋" w:eastAsia="仿宋" w:hAnsi="仿宋" w:cs="Dialog"/>
                <w:sz w:val="28"/>
                <w:szCs w:val="32"/>
              </w:rPr>
              <w:t>需求，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舒适度</w:t>
            </w:r>
            <w:r>
              <w:rPr>
                <w:rFonts w:ascii="仿宋" w:eastAsia="仿宋" w:hAnsi="仿宋" w:cs="Dialog"/>
                <w:sz w:val="28"/>
                <w:szCs w:val="32"/>
              </w:rPr>
              <w:t>好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</w:t>
            </w:r>
            <w:r>
              <w:rPr>
                <w:rFonts w:ascii="仿宋" w:eastAsia="仿宋" w:hAnsi="仿宋" w:cs="Dialog"/>
                <w:sz w:val="28"/>
                <w:szCs w:val="32"/>
              </w:rPr>
              <w:t>-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6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/>
                <w:sz w:val="28"/>
                <w:szCs w:val="32"/>
              </w:rPr>
              <w:t>产品设备配置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需求，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舒适度好，得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5</w:t>
            </w:r>
            <w:r>
              <w:rPr>
                <w:rFonts w:ascii="仿宋" w:eastAsia="仿宋" w:hAnsi="仿宋" w:cs="Dialog"/>
                <w:sz w:val="28"/>
                <w:szCs w:val="32"/>
              </w:rPr>
              <w:t>-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3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/>
                <w:sz w:val="28"/>
                <w:szCs w:val="32"/>
              </w:rPr>
              <w:t>产品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设备</w:t>
            </w:r>
            <w:r>
              <w:rPr>
                <w:rFonts w:ascii="仿宋" w:eastAsia="仿宋" w:hAnsi="仿宋" w:cs="Dialog"/>
                <w:sz w:val="28"/>
                <w:szCs w:val="32"/>
              </w:rPr>
              <w:t>参数达到需求，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舒适度较差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-1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804" w:type="dxa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全景</w:t>
            </w:r>
            <w:r>
              <w:rPr>
                <w:rFonts w:ascii="仿宋" w:eastAsia="仿宋" w:hAnsi="仿宋" w:cs="Dialog"/>
                <w:sz w:val="28"/>
                <w:szCs w:val="32"/>
              </w:rPr>
              <w:t>视频拍摄脚本评分：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度达到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，拍摄</w:t>
            </w:r>
            <w:r>
              <w:rPr>
                <w:rFonts w:ascii="仿宋" w:eastAsia="仿宋" w:hAnsi="仿宋" w:cs="Dialog"/>
                <w:sz w:val="28"/>
                <w:szCs w:val="32"/>
              </w:rPr>
              <w:t>脚本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角度</w:t>
            </w:r>
            <w:r>
              <w:rPr>
                <w:rFonts w:ascii="仿宋" w:eastAsia="仿宋" w:hAnsi="仿宋" w:cs="Dialog"/>
                <w:sz w:val="28"/>
                <w:szCs w:val="32"/>
              </w:rPr>
              <w:t>广阔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画面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lastRenderedPageBreak/>
              <w:t>写实</w:t>
            </w:r>
            <w:r>
              <w:rPr>
                <w:rFonts w:ascii="仿宋" w:eastAsia="仿宋" w:hAnsi="仿宋" w:cs="Dialog"/>
                <w:sz w:val="28"/>
                <w:szCs w:val="32"/>
              </w:rPr>
              <w:t>逼真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，能</w:t>
            </w:r>
            <w:r>
              <w:rPr>
                <w:rFonts w:ascii="仿宋" w:eastAsia="仿宋" w:hAnsi="仿宋" w:cs="Dialog"/>
                <w:sz w:val="28"/>
                <w:szCs w:val="32"/>
              </w:rPr>
              <w:t>充分展现广州塔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及</w:t>
            </w:r>
            <w:r>
              <w:rPr>
                <w:rFonts w:ascii="仿宋" w:eastAsia="仿宋" w:hAnsi="仿宋" w:cs="Dialog"/>
                <w:sz w:val="28"/>
                <w:szCs w:val="32"/>
              </w:rPr>
              <w:t>广州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CBD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城市</w:t>
            </w:r>
            <w:r>
              <w:rPr>
                <w:rFonts w:ascii="仿宋" w:eastAsia="仿宋" w:hAnsi="仿宋" w:cs="Dialog"/>
                <w:sz w:val="28"/>
                <w:szCs w:val="32"/>
              </w:rPr>
              <w:t>风貌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15-12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清晰度达到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4K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，拍摄</w:t>
            </w:r>
            <w:r>
              <w:rPr>
                <w:rFonts w:ascii="仿宋" w:eastAsia="仿宋" w:hAnsi="仿宋" w:cs="Dialog"/>
                <w:sz w:val="28"/>
                <w:szCs w:val="32"/>
              </w:rPr>
              <w:t>脚本写实逼真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能较好展示广州塔及广州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CBD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风貌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11-6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清晰度达到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4K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，拍摄</w:t>
            </w:r>
            <w:r>
              <w:rPr>
                <w:rFonts w:ascii="仿宋" w:eastAsia="仿宋" w:hAnsi="仿宋" w:cs="Dialog"/>
                <w:sz w:val="28"/>
                <w:szCs w:val="32"/>
              </w:rPr>
              <w:t>脚本写实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，无法较好</w:t>
            </w:r>
            <w:r>
              <w:rPr>
                <w:rFonts w:ascii="仿宋" w:eastAsia="仿宋" w:hAnsi="仿宋" w:cs="Dialog"/>
                <w:sz w:val="28"/>
                <w:szCs w:val="32"/>
              </w:rPr>
              <w:t>凸显广州塔及广州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CBD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风貌</w:t>
            </w:r>
            <w:r>
              <w:rPr>
                <w:rFonts w:ascii="仿宋" w:eastAsia="仿宋" w:hAnsi="仿宋" w:cs="Dialog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视频</w:t>
            </w:r>
            <w:r>
              <w:rPr>
                <w:rFonts w:ascii="仿宋" w:eastAsia="仿宋" w:hAnsi="仿宋" w:cs="Dialog"/>
                <w:sz w:val="28"/>
                <w:szCs w:val="32"/>
              </w:rPr>
              <w:t>清晰度达不到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4K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不得分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804" w:type="dxa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根据定制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互动</w:t>
            </w:r>
            <w:r>
              <w:rPr>
                <w:rFonts w:ascii="仿宋" w:eastAsia="仿宋" w:hAnsi="仿宋" w:cs="Dialog"/>
                <w:sz w:val="28"/>
                <w:szCs w:val="32"/>
              </w:rPr>
              <w:t>内容脚本评分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：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内容故事脚本的创意十足、故事性完整优异，交互性优异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10-8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内容故事脚本的创意普通、</w:t>
            </w:r>
            <w:r>
              <w:rPr>
                <w:rFonts w:ascii="仿宋" w:eastAsia="仿宋" w:hAnsi="仿宋" w:cs="Dialog"/>
                <w:sz w:val="28"/>
                <w:szCs w:val="32"/>
              </w:rPr>
              <w:t>故事性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一般，交互性</w:t>
            </w:r>
            <w:r>
              <w:rPr>
                <w:rFonts w:ascii="仿宋" w:eastAsia="仿宋" w:hAnsi="仿宋" w:cs="Dialog"/>
                <w:sz w:val="28"/>
                <w:szCs w:val="32"/>
              </w:rPr>
              <w:t>一般，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7-5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内容故事脚本的创意不足、</w:t>
            </w:r>
            <w:r>
              <w:rPr>
                <w:rFonts w:ascii="仿宋" w:eastAsia="仿宋" w:hAnsi="仿宋" w:cs="Dialog"/>
                <w:sz w:val="28"/>
                <w:szCs w:val="32"/>
              </w:rPr>
              <w:t>故事性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缺失，交互性</w:t>
            </w:r>
            <w:r>
              <w:rPr>
                <w:rFonts w:ascii="仿宋" w:eastAsia="仿宋" w:hAnsi="仿宋" w:cs="Dialog"/>
                <w:sz w:val="28"/>
                <w:szCs w:val="32"/>
              </w:rPr>
              <w:t>不</w:t>
            </w:r>
            <w:r>
              <w:rPr>
                <w:rFonts w:ascii="仿宋" w:eastAsia="仿宋" w:hAnsi="仿宋" w:cs="Dialog"/>
                <w:sz w:val="28"/>
                <w:szCs w:val="32"/>
              </w:rPr>
              <w:lastRenderedPageBreak/>
              <w:t>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4-1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804" w:type="dxa"/>
            <w:vAlign w:val="center"/>
          </w:tcPr>
          <w:p w:rsidR="000873D7" w:rsidRDefault="00724D79">
            <w:pPr>
              <w:ind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根据定制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VR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互动</w:t>
            </w:r>
            <w:r>
              <w:rPr>
                <w:rFonts w:ascii="仿宋" w:eastAsia="仿宋" w:hAnsi="仿宋" w:cs="Dialog"/>
                <w:sz w:val="28"/>
                <w:szCs w:val="32"/>
              </w:rPr>
              <w:t>内容清晰度评分：</w:t>
            </w:r>
          </w:p>
          <w:p w:rsidR="000873D7" w:rsidRDefault="00724D79">
            <w:pPr>
              <w:ind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、定制</w:t>
            </w:r>
            <w:r>
              <w:rPr>
                <w:rFonts w:ascii="仿宋" w:eastAsia="仿宋" w:hAnsi="仿宋" w:cs="Dialog"/>
                <w:sz w:val="28"/>
                <w:szCs w:val="32"/>
              </w:rPr>
              <w:t>影片清晰度达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/>
                <w:sz w:val="28"/>
                <w:szCs w:val="32"/>
              </w:rPr>
              <w:t>。</w:t>
            </w:r>
          </w:p>
          <w:p w:rsidR="000873D7" w:rsidRDefault="00724D79">
            <w:pPr>
              <w:ind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、不达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8K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零分。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557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 w:hint="eastAsia"/>
                <w:sz w:val="28"/>
                <w:szCs w:val="23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804" w:type="dxa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/>
                <w:sz w:val="28"/>
                <w:szCs w:val="32"/>
              </w:rPr>
              <w:t>项目空间设计方案评分：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技术方案表述完整、达到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消防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噪音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等</w:t>
            </w:r>
            <w:r>
              <w:rPr>
                <w:rFonts w:ascii="仿宋" w:eastAsia="仿宋" w:hAnsi="仿宋" w:cs="Dialog"/>
                <w:sz w:val="28"/>
                <w:szCs w:val="32"/>
              </w:rPr>
              <w:t>规定，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十分可行，很好满足本项目要求，得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7</w:t>
            </w:r>
            <w:r>
              <w:rPr>
                <w:rFonts w:ascii="仿宋" w:eastAsia="仿宋" w:hAnsi="仿宋" w:cs="Dialog"/>
                <w:sz w:val="28"/>
                <w:szCs w:val="32"/>
              </w:rPr>
              <w:t>-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技术方案表述完整、达到</w:t>
            </w:r>
            <w:r>
              <w:rPr>
                <w:rFonts w:ascii="仿宋" w:eastAsia="仿宋" w:hAnsi="仿宋" w:cs="Dialog"/>
                <w:sz w:val="28"/>
                <w:szCs w:val="32"/>
              </w:rPr>
              <w:t>消防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、</w:t>
            </w:r>
            <w:r>
              <w:rPr>
                <w:rFonts w:ascii="仿宋" w:eastAsia="仿宋" w:hAnsi="仿宋" w:cs="Dialog"/>
                <w:sz w:val="28"/>
                <w:szCs w:val="32"/>
              </w:rPr>
              <w:t>噪音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等</w:t>
            </w:r>
            <w:r>
              <w:rPr>
                <w:rFonts w:ascii="仿宋" w:eastAsia="仿宋" w:hAnsi="仿宋" w:cs="Dialog"/>
                <w:sz w:val="28"/>
                <w:szCs w:val="32"/>
              </w:rPr>
              <w:t>规定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技术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可行，较好满足本项目要求，得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-3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技术方案表述一般，能基本满足本项目要求，得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2</w:t>
            </w:r>
            <w:r>
              <w:rPr>
                <w:rFonts w:ascii="仿宋" w:eastAsia="仿宋" w:hAnsi="仿宋" w:cs="Dialog"/>
                <w:sz w:val="28"/>
                <w:szCs w:val="32"/>
              </w:rPr>
              <w:t>-1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技术方案未能满足本项目要求，不得分。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841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lastRenderedPageBreak/>
              <w:t>5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804" w:type="dxa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/>
                <w:sz w:val="28"/>
                <w:szCs w:val="32"/>
              </w:rPr>
              <w:t>项目时间计划评分：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项目时间</w:t>
            </w:r>
            <w:r>
              <w:rPr>
                <w:rFonts w:ascii="仿宋" w:eastAsia="仿宋" w:hAnsi="仿宋" w:cs="Dialog"/>
                <w:sz w:val="28"/>
                <w:szCs w:val="32"/>
              </w:rPr>
              <w:t>计划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于合同</w:t>
            </w:r>
            <w:r>
              <w:rPr>
                <w:rFonts w:ascii="仿宋" w:eastAsia="仿宋" w:hAnsi="仿宋" w:cs="Dialog"/>
                <w:sz w:val="28"/>
                <w:szCs w:val="32"/>
              </w:rPr>
              <w:t>签订后</w:t>
            </w:r>
            <w:r>
              <w:rPr>
                <w:rFonts w:ascii="仿宋" w:eastAsia="仿宋" w:hAnsi="仿宋" w:cs="Dialog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个</w:t>
            </w:r>
            <w:r>
              <w:rPr>
                <w:rFonts w:ascii="仿宋" w:eastAsia="仿宋" w:hAnsi="仿宋" w:cs="Dialog"/>
                <w:sz w:val="28"/>
                <w:szCs w:val="32"/>
              </w:rPr>
              <w:t>月内完工，得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5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项目时间计划</w:t>
            </w:r>
            <w:r>
              <w:rPr>
                <w:rFonts w:ascii="仿宋" w:eastAsia="仿宋" w:hAnsi="仿宋" w:cs="Dialog"/>
                <w:sz w:val="28"/>
                <w:szCs w:val="32"/>
              </w:rPr>
              <w:t>于合同签订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后完工</w:t>
            </w:r>
            <w:r>
              <w:rPr>
                <w:rFonts w:ascii="仿宋" w:eastAsia="仿宋" w:hAnsi="仿宋" w:cs="Dialog"/>
                <w:sz w:val="28"/>
                <w:szCs w:val="32"/>
              </w:rPr>
              <w:t>时间超过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个</w:t>
            </w:r>
            <w:r>
              <w:rPr>
                <w:rFonts w:ascii="仿宋" w:eastAsia="仿宋" w:hAnsi="仿宋" w:cs="Dialog"/>
                <w:sz w:val="28"/>
                <w:szCs w:val="32"/>
              </w:rPr>
              <w:t>月，得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0</w:t>
            </w:r>
            <w:r>
              <w:rPr>
                <w:rFonts w:ascii="仿宋" w:eastAsia="仿宋" w:hAnsi="仿宋" w:cs="Dialog"/>
                <w:sz w:val="28"/>
                <w:szCs w:val="32"/>
              </w:rPr>
              <w:t>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  <w:tr w:rsidR="000873D7">
        <w:trPr>
          <w:trHeight w:val="1175"/>
        </w:trPr>
        <w:tc>
          <w:tcPr>
            <w:tcW w:w="1106" w:type="dxa"/>
            <w:vAlign w:val="center"/>
          </w:tcPr>
          <w:p w:rsidR="000873D7" w:rsidRDefault="00724D79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  <w:r>
              <w:rPr>
                <w:rFonts w:ascii="仿宋" w:eastAsia="仿宋" w:hAnsi="仿宋"/>
                <w:sz w:val="28"/>
                <w:szCs w:val="23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3"/>
              </w:rPr>
              <w:t>分</w:t>
            </w:r>
          </w:p>
        </w:tc>
        <w:tc>
          <w:tcPr>
            <w:tcW w:w="6804" w:type="dxa"/>
            <w:vAlign w:val="center"/>
          </w:tcPr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 w:hint="eastAsia"/>
                <w:sz w:val="28"/>
                <w:szCs w:val="32"/>
              </w:rPr>
              <w:t>根据</w:t>
            </w:r>
            <w:r>
              <w:rPr>
                <w:rFonts w:ascii="仿宋" w:eastAsia="仿宋" w:hAnsi="仿宋" w:cs="Dialog"/>
                <w:sz w:val="28"/>
                <w:szCs w:val="32"/>
              </w:rPr>
              <w:t>项目运营方案评分：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1.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运营方案表述完整、符合</w:t>
            </w:r>
            <w:r>
              <w:rPr>
                <w:rFonts w:ascii="仿宋" w:eastAsia="仿宋" w:hAnsi="仿宋" w:cs="Dialog"/>
                <w:sz w:val="28"/>
                <w:szCs w:val="32"/>
              </w:rPr>
              <w:t>场地实际接待情况，游客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服务及</w:t>
            </w:r>
            <w:r>
              <w:rPr>
                <w:rFonts w:ascii="仿宋" w:eastAsia="仿宋" w:hAnsi="仿宋" w:cs="Dialog"/>
                <w:sz w:val="28"/>
                <w:szCs w:val="32"/>
              </w:rPr>
              <w:t>排队管理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标准高，得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10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-</w:t>
            </w:r>
            <w:r>
              <w:rPr>
                <w:rFonts w:ascii="仿宋" w:eastAsia="仿宋" w:hAnsi="仿宋" w:cs="Dialog"/>
                <w:sz w:val="28"/>
                <w:szCs w:val="32"/>
              </w:rPr>
              <w:t>8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2.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运营方案表述可行，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游客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服务及</w:t>
            </w:r>
            <w:r>
              <w:rPr>
                <w:rFonts w:ascii="仿宋" w:eastAsia="仿宋" w:hAnsi="仿宋" w:cs="Dialog"/>
                <w:sz w:val="28"/>
                <w:szCs w:val="32"/>
              </w:rPr>
              <w:t>排队管理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标准</w:t>
            </w:r>
            <w:r>
              <w:rPr>
                <w:rFonts w:ascii="仿宋" w:eastAsia="仿宋" w:hAnsi="仿宋" w:cs="Dialog"/>
                <w:sz w:val="28"/>
                <w:szCs w:val="32"/>
              </w:rPr>
              <w:t>一般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，得</w:t>
            </w:r>
            <w:r>
              <w:rPr>
                <w:rFonts w:ascii="仿宋" w:eastAsia="仿宋" w:hAnsi="仿宋" w:cs="Dialog"/>
                <w:sz w:val="28"/>
                <w:szCs w:val="32"/>
              </w:rPr>
              <w:t>7-5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  <w:p w:rsidR="000873D7" w:rsidRDefault="00724D79">
            <w:pPr>
              <w:ind w:left="113" w:rightChars="6" w:right="13"/>
              <w:rPr>
                <w:rFonts w:ascii="仿宋" w:eastAsia="仿宋" w:hAnsi="仿宋" w:cs="Dialog"/>
                <w:sz w:val="28"/>
                <w:szCs w:val="32"/>
              </w:rPr>
            </w:pPr>
            <w:r>
              <w:rPr>
                <w:rFonts w:ascii="仿宋" w:eastAsia="仿宋" w:hAnsi="仿宋" w:cs="Dialog"/>
                <w:sz w:val="28"/>
                <w:szCs w:val="32"/>
              </w:rPr>
              <w:t>3.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运营方案表述一般并能基本满足本项目要求，</w:t>
            </w:r>
            <w:r>
              <w:rPr>
                <w:rFonts w:ascii="仿宋" w:eastAsia="仿宋" w:hAnsi="仿宋" w:cs="Dialog"/>
                <w:sz w:val="28"/>
                <w:szCs w:val="32"/>
              </w:rPr>
              <w:t>游客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服务及</w:t>
            </w:r>
            <w:r>
              <w:rPr>
                <w:rFonts w:ascii="仿宋" w:eastAsia="仿宋" w:hAnsi="仿宋" w:cs="Dialog"/>
                <w:sz w:val="28"/>
                <w:szCs w:val="32"/>
              </w:rPr>
              <w:t>排队管理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标准较低</w:t>
            </w:r>
            <w:r>
              <w:rPr>
                <w:rFonts w:ascii="仿宋" w:eastAsia="仿宋" w:hAnsi="仿宋" w:cs="Dialog"/>
                <w:sz w:val="28"/>
                <w:szCs w:val="32"/>
              </w:rPr>
              <w:t>，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得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4-</w:t>
            </w:r>
            <w:r>
              <w:rPr>
                <w:rFonts w:ascii="仿宋" w:eastAsia="仿宋" w:hAnsi="仿宋" w:cs="Dialog"/>
                <w:sz w:val="28"/>
                <w:szCs w:val="32"/>
              </w:rPr>
              <w:t>1</w:t>
            </w:r>
            <w:r>
              <w:rPr>
                <w:rFonts w:ascii="仿宋" w:eastAsia="仿宋" w:hAnsi="仿宋" w:cs="Dialog" w:hint="eastAsia"/>
                <w:sz w:val="28"/>
                <w:szCs w:val="32"/>
              </w:rPr>
              <w:t>分。</w:t>
            </w: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873D7" w:rsidRDefault="000873D7">
            <w:pPr>
              <w:pStyle w:val="11"/>
              <w:ind w:firstLineChars="0" w:firstLine="0"/>
              <w:jc w:val="center"/>
              <w:rPr>
                <w:rFonts w:ascii="仿宋" w:eastAsia="仿宋" w:hAnsi="仿宋"/>
                <w:sz w:val="28"/>
                <w:szCs w:val="23"/>
              </w:rPr>
            </w:pPr>
          </w:p>
        </w:tc>
      </w:tr>
    </w:tbl>
    <w:p w:rsidR="000873D7" w:rsidRDefault="00724D79">
      <w:pPr>
        <w:ind w:rightChars="6" w:right="13" w:firstLineChars="200" w:firstLine="560"/>
        <w:rPr>
          <w:rFonts w:ascii="仿宋" w:eastAsia="仿宋" w:hAnsi="仿宋"/>
          <w:sz w:val="28"/>
          <w:szCs w:val="23"/>
        </w:rPr>
      </w:pPr>
      <w:r>
        <w:rPr>
          <w:rFonts w:ascii="仿宋" w:eastAsia="仿宋" w:hAnsi="仿宋" w:hint="eastAsia"/>
          <w:sz w:val="28"/>
          <w:szCs w:val="23"/>
        </w:rPr>
        <w:t>评审</w:t>
      </w:r>
      <w:r>
        <w:rPr>
          <w:rFonts w:ascii="仿宋" w:eastAsia="仿宋" w:hAnsi="仿宋"/>
          <w:sz w:val="28"/>
          <w:szCs w:val="23"/>
        </w:rPr>
        <w:t>签名：</w:t>
      </w:r>
    </w:p>
    <w:sectPr w:rsidR="000873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Dialog">
    <w:altName w:val="Times New Roman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0000000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3D7"/>
    <w:rsid w:val="000873D7"/>
    <w:rsid w:val="001F331D"/>
    <w:rsid w:val="00724D79"/>
    <w:rsid w:val="00DC6764"/>
    <w:rsid w:val="07DF3CE5"/>
    <w:rsid w:val="08926A1B"/>
    <w:rsid w:val="134E4CB4"/>
    <w:rsid w:val="16A24BD1"/>
    <w:rsid w:val="474B2419"/>
    <w:rsid w:val="62431CB7"/>
    <w:rsid w:val="7E8A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4C4813-0BD1-4CFF-9A34-DE18247C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</w:style>
  <w:style w:type="character" w:customStyle="1" w:styleId="a8">
    <w:name w:val="批注框文本 字符"/>
    <w:link w:val="a7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正文_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纯文本 字符"/>
    <w:link w:val="a5"/>
    <w:qFormat/>
    <w:rPr>
      <w:rFonts w:ascii="宋体" w:hAnsi="Courier New"/>
    </w:rPr>
  </w:style>
  <w:style w:type="character" w:customStyle="1" w:styleId="Char1">
    <w:name w:val="纯文本 Char1"/>
    <w:uiPriority w:val="99"/>
    <w:qFormat/>
    <w:rPr>
      <w:rFonts w:ascii="宋体" w:eastAsia="宋体" w:hAnsi="Courier New" w:cs="Courier New"/>
      <w:szCs w:val="21"/>
    </w:rPr>
  </w:style>
  <w:style w:type="character" w:customStyle="1" w:styleId="13">
    <w:name w:val="未处理的提及1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03FF3-A908-477E-8F2A-C8213C43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1074</Words>
  <Characters>6127</Characters>
  <Application>Microsoft Office Word</Application>
  <DocSecurity>0</DocSecurity>
  <Lines>51</Lines>
  <Paragraphs>14</Paragraphs>
  <ScaleCrop>false</ScaleCrop>
  <Company>Microsoft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萧玉婵</dc:creator>
  <cp:lastModifiedBy>Liu Wende 刘文德</cp:lastModifiedBy>
  <cp:revision>17</cp:revision>
  <cp:lastPrinted>2019-03-12T01:21:00Z</cp:lastPrinted>
  <dcterms:created xsi:type="dcterms:W3CDTF">2020-08-31T02:40:00Z</dcterms:created>
  <dcterms:modified xsi:type="dcterms:W3CDTF">2020-09-08T03:49:00Z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