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A85F" w14:textId="77777777" w:rsidR="00927F86" w:rsidRDefault="003532FA">
      <w:pPr>
        <w:wordWrap w:val="0"/>
        <w:spacing w:before="67" w:line="219" w:lineRule="auto"/>
        <w:jc w:val="right"/>
        <w:rPr>
          <w:rFonts w:ascii="宋体" w:eastAsia="宋体" w:hAnsi="宋体" w:cs="Times New Roman"/>
          <w:sz w:val="24"/>
          <w:szCs w:val="24"/>
        </w:rPr>
      </w:pPr>
      <w:r>
        <w:rPr>
          <w:rFonts w:ascii="宋体" w:eastAsia="宋体" w:hAnsi="宋体" w:cs="宋体"/>
          <w:spacing w:val="-12"/>
          <w:sz w:val="24"/>
          <w:szCs w:val="24"/>
        </w:rPr>
        <w:t>合</w:t>
      </w:r>
      <w:r>
        <w:rPr>
          <w:rFonts w:ascii="宋体" w:eastAsia="宋体" w:hAnsi="宋体" w:cs="宋体"/>
          <w:spacing w:val="-11"/>
          <w:sz w:val="24"/>
          <w:szCs w:val="24"/>
        </w:rPr>
        <w:t>同</w:t>
      </w:r>
      <w:r>
        <w:rPr>
          <w:rFonts w:ascii="宋体" w:eastAsia="宋体" w:hAnsi="宋体" w:cs="宋体"/>
          <w:spacing w:val="-6"/>
          <w:sz w:val="24"/>
          <w:szCs w:val="24"/>
        </w:rPr>
        <w:t>编号：</w:t>
      </w:r>
    </w:p>
    <w:p w14:paraId="52553641" w14:textId="77777777" w:rsidR="00927F86" w:rsidRDefault="00927F86">
      <w:pPr>
        <w:spacing w:line="253" w:lineRule="auto"/>
        <w:rPr>
          <w:rFonts w:ascii="宋体" w:eastAsia="宋体" w:hAnsi="宋体"/>
        </w:rPr>
      </w:pPr>
    </w:p>
    <w:p w14:paraId="2A0F2B44" w14:textId="77777777" w:rsidR="00927F86" w:rsidRDefault="00927F86">
      <w:pPr>
        <w:spacing w:line="253" w:lineRule="auto"/>
        <w:rPr>
          <w:rFonts w:ascii="宋体" w:eastAsia="宋体" w:hAnsi="宋体"/>
        </w:rPr>
      </w:pPr>
    </w:p>
    <w:p w14:paraId="22FB8667" w14:textId="77777777" w:rsidR="00927F86" w:rsidRDefault="00927F86">
      <w:pPr>
        <w:spacing w:line="253" w:lineRule="auto"/>
        <w:rPr>
          <w:rFonts w:ascii="宋体" w:eastAsia="宋体" w:hAnsi="宋体"/>
        </w:rPr>
      </w:pPr>
    </w:p>
    <w:p w14:paraId="265FE7D3" w14:textId="77777777" w:rsidR="00927F86" w:rsidRDefault="00927F86">
      <w:pPr>
        <w:spacing w:line="253" w:lineRule="auto"/>
        <w:rPr>
          <w:rFonts w:ascii="宋体" w:eastAsia="宋体" w:hAnsi="宋体"/>
        </w:rPr>
      </w:pPr>
    </w:p>
    <w:p w14:paraId="484D4B4A" w14:textId="77777777" w:rsidR="00927F86" w:rsidRDefault="00927F86">
      <w:pPr>
        <w:spacing w:line="253" w:lineRule="auto"/>
        <w:rPr>
          <w:rFonts w:ascii="宋体" w:eastAsia="宋体" w:hAnsi="宋体"/>
        </w:rPr>
      </w:pPr>
    </w:p>
    <w:p w14:paraId="584E3437" w14:textId="77777777" w:rsidR="00927F86" w:rsidRDefault="00927F86">
      <w:pPr>
        <w:spacing w:line="253" w:lineRule="auto"/>
        <w:rPr>
          <w:rFonts w:ascii="宋体" w:eastAsia="宋体" w:hAnsi="宋体"/>
        </w:rPr>
      </w:pPr>
    </w:p>
    <w:p w14:paraId="4B36161E" w14:textId="77777777" w:rsidR="00927F86" w:rsidRDefault="00927F86">
      <w:pPr>
        <w:spacing w:line="253" w:lineRule="auto"/>
        <w:rPr>
          <w:rFonts w:ascii="宋体" w:eastAsia="宋体" w:hAnsi="宋体"/>
        </w:rPr>
      </w:pPr>
    </w:p>
    <w:p w14:paraId="74FB6B91" w14:textId="77777777" w:rsidR="00927F86" w:rsidRDefault="00927F86">
      <w:pPr>
        <w:spacing w:line="253" w:lineRule="auto"/>
        <w:rPr>
          <w:rFonts w:ascii="宋体" w:eastAsia="宋体" w:hAnsi="宋体"/>
        </w:rPr>
      </w:pPr>
    </w:p>
    <w:p w14:paraId="6C5A7E61" w14:textId="77777777" w:rsidR="00927F86" w:rsidRDefault="003532FA">
      <w:pPr>
        <w:spacing w:before="179" w:line="346" w:lineRule="auto"/>
        <w:ind w:right="883"/>
        <w:jc w:val="center"/>
        <w:rPr>
          <w:rFonts w:ascii="黑体" w:eastAsia="黑体" w:hAnsi="黑体" w:cs="黑体"/>
          <w:b/>
          <w:sz w:val="52"/>
          <w:szCs w:val="52"/>
        </w:rPr>
      </w:pPr>
      <w:r>
        <w:rPr>
          <w:rFonts w:ascii="黑体" w:eastAsia="黑体" w:hAnsi="黑体" w:cs="黑体" w:hint="eastAsia"/>
          <w:b/>
          <w:spacing w:val="11"/>
          <w:sz w:val="52"/>
          <w:szCs w:val="52"/>
        </w:rPr>
        <w:t xml:space="preserve">   广州塔</w:t>
      </w:r>
      <w:r>
        <w:rPr>
          <w:rFonts w:ascii="黑体" w:eastAsia="黑体" w:hAnsi="黑体" w:cs="黑体"/>
          <w:b/>
          <w:spacing w:val="11"/>
          <w:sz w:val="52"/>
          <w:szCs w:val="52"/>
        </w:rPr>
        <w:t>剧场</w:t>
      </w:r>
    </w:p>
    <w:p w14:paraId="66AF2DDF" w14:textId="77777777" w:rsidR="00927F86" w:rsidRDefault="003532FA">
      <w:pPr>
        <w:spacing w:before="179" w:line="224" w:lineRule="auto"/>
        <w:ind w:firstLineChars="400" w:firstLine="2128"/>
        <w:rPr>
          <w:rFonts w:ascii="黑体" w:eastAsia="黑体" w:hAnsi="黑体" w:cs="黑体"/>
          <w:b/>
          <w:sz w:val="52"/>
          <w:szCs w:val="52"/>
        </w:rPr>
      </w:pPr>
      <w:r>
        <w:rPr>
          <w:rFonts w:ascii="黑体" w:eastAsia="黑体" w:hAnsi="黑体" w:cs="黑体"/>
          <w:b/>
          <w:spacing w:val="10"/>
          <w:sz w:val="52"/>
          <w:szCs w:val="52"/>
        </w:rPr>
        <w:t>技</w:t>
      </w:r>
      <w:r>
        <w:rPr>
          <w:rFonts w:ascii="黑体" w:eastAsia="黑体" w:hAnsi="黑体" w:cs="黑体"/>
          <w:b/>
          <w:spacing w:val="9"/>
          <w:sz w:val="52"/>
          <w:szCs w:val="52"/>
        </w:rPr>
        <w:t>术咨询服务合同</w:t>
      </w:r>
    </w:p>
    <w:p w14:paraId="697FADBC" w14:textId="77777777" w:rsidR="00927F86" w:rsidRDefault="00927F86">
      <w:pPr>
        <w:spacing w:line="261" w:lineRule="auto"/>
        <w:rPr>
          <w:rFonts w:ascii="黑体" w:eastAsia="黑体" w:hAnsi="黑体"/>
        </w:rPr>
      </w:pPr>
    </w:p>
    <w:p w14:paraId="6238EA73" w14:textId="77777777" w:rsidR="00927F86" w:rsidRDefault="00927F86">
      <w:pPr>
        <w:spacing w:line="261" w:lineRule="auto"/>
        <w:rPr>
          <w:rFonts w:ascii="黑体" w:eastAsia="黑体" w:hAnsi="黑体"/>
        </w:rPr>
      </w:pPr>
    </w:p>
    <w:p w14:paraId="3C871FDC" w14:textId="77777777" w:rsidR="00927F86" w:rsidRDefault="00927F86">
      <w:pPr>
        <w:spacing w:line="261" w:lineRule="auto"/>
        <w:rPr>
          <w:rFonts w:ascii="黑体" w:eastAsia="黑体" w:hAnsi="黑体"/>
        </w:rPr>
      </w:pPr>
    </w:p>
    <w:p w14:paraId="26DE0BD9" w14:textId="77777777" w:rsidR="00927F86" w:rsidRDefault="00927F86">
      <w:pPr>
        <w:spacing w:line="261" w:lineRule="auto"/>
        <w:rPr>
          <w:rFonts w:ascii="黑体" w:eastAsia="黑体" w:hAnsi="黑体"/>
        </w:rPr>
      </w:pPr>
    </w:p>
    <w:p w14:paraId="2F793DE7" w14:textId="77777777" w:rsidR="00927F86" w:rsidRDefault="00927F86">
      <w:pPr>
        <w:spacing w:line="261" w:lineRule="auto"/>
        <w:rPr>
          <w:rFonts w:ascii="黑体" w:eastAsia="黑体" w:hAnsi="黑体"/>
        </w:rPr>
      </w:pPr>
    </w:p>
    <w:p w14:paraId="594897FD" w14:textId="77777777" w:rsidR="00927F86" w:rsidRDefault="00927F86">
      <w:pPr>
        <w:spacing w:line="261" w:lineRule="auto"/>
        <w:rPr>
          <w:rFonts w:ascii="黑体" w:eastAsia="黑体" w:hAnsi="黑体"/>
        </w:rPr>
      </w:pPr>
    </w:p>
    <w:p w14:paraId="50FBB347" w14:textId="77777777" w:rsidR="00927F86" w:rsidRDefault="00927F86">
      <w:pPr>
        <w:spacing w:line="262" w:lineRule="auto"/>
        <w:rPr>
          <w:rFonts w:ascii="黑体" w:eastAsia="黑体" w:hAnsi="黑体"/>
        </w:rPr>
      </w:pPr>
    </w:p>
    <w:p w14:paraId="631999FC" w14:textId="77777777" w:rsidR="00927F86" w:rsidRDefault="00927F86">
      <w:pPr>
        <w:spacing w:line="262" w:lineRule="auto"/>
        <w:rPr>
          <w:rFonts w:ascii="黑体" w:eastAsia="黑体" w:hAnsi="黑体"/>
        </w:rPr>
      </w:pPr>
    </w:p>
    <w:p w14:paraId="683547AA" w14:textId="77777777" w:rsidR="00927F86" w:rsidRDefault="00927F86">
      <w:pPr>
        <w:spacing w:line="262" w:lineRule="auto"/>
        <w:rPr>
          <w:rFonts w:ascii="黑体" w:eastAsia="黑体" w:hAnsi="黑体"/>
        </w:rPr>
      </w:pPr>
    </w:p>
    <w:p w14:paraId="5F0B2CE8" w14:textId="77777777" w:rsidR="00927F86" w:rsidRDefault="00927F86">
      <w:pPr>
        <w:spacing w:line="262" w:lineRule="auto"/>
        <w:rPr>
          <w:rFonts w:ascii="黑体" w:eastAsia="黑体" w:hAnsi="黑体"/>
        </w:rPr>
      </w:pPr>
    </w:p>
    <w:p w14:paraId="4AC6AC8D" w14:textId="77777777" w:rsidR="00927F86" w:rsidRDefault="00927F86">
      <w:pPr>
        <w:spacing w:line="262" w:lineRule="auto"/>
        <w:rPr>
          <w:rFonts w:ascii="黑体" w:eastAsia="黑体" w:hAnsi="黑体"/>
        </w:rPr>
      </w:pPr>
    </w:p>
    <w:p w14:paraId="42D6891F" w14:textId="77777777" w:rsidR="00927F86" w:rsidRDefault="003532FA">
      <w:pPr>
        <w:spacing w:before="98" w:line="390" w:lineRule="auto"/>
        <w:ind w:left="2234" w:right="170" w:hanging="2057"/>
        <w:rPr>
          <w:rFonts w:ascii="黑体" w:eastAsia="黑体" w:hAnsi="黑体" w:cs="宋体"/>
          <w:sz w:val="28"/>
          <w:szCs w:val="28"/>
        </w:rPr>
      </w:pPr>
      <w:r>
        <w:rPr>
          <w:rFonts w:ascii="黑体" w:eastAsia="黑体" w:hAnsi="黑体" w:cs="宋体"/>
          <w:spacing w:val="4"/>
          <w:sz w:val="30"/>
          <w:szCs w:val="30"/>
        </w:rPr>
        <w:t>项</w:t>
      </w:r>
      <w:r>
        <w:rPr>
          <w:rFonts w:ascii="黑体" w:eastAsia="黑体" w:hAnsi="黑体" w:cs="宋体"/>
          <w:spacing w:val="2"/>
          <w:sz w:val="30"/>
          <w:szCs w:val="30"/>
        </w:rPr>
        <w:t>目名称</w:t>
      </w:r>
      <w:r>
        <w:rPr>
          <w:rFonts w:ascii="黑体" w:eastAsia="黑体" w:hAnsi="黑体" w:cs="Times New Roman"/>
          <w:b/>
          <w:bCs/>
          <w:spacing w:val="2"/>
          <w:sz w:val="30"/>
          <w:szCs w:val="30"/>
        </w:rPr>
        <w:t>:</w:t>
      </w:r>
      <w:r>
        <w:rPr>
          <w:rFonts w:ascii="黑体" w:eastAsia="黑体" w:hAnsi="黑体" w:cs="宋体" w:hint="eastAsia"/>
          <w:spacing w:val="2"/>
          <w:sz w:val="28"/>
          <w:szCs w:val="28"/>
        </w:rPr>
        <w:t>广州塔</w:t>
      </w:r>
      <w:r>
        <w:rPr>
          <w:rFonts w:ascii="黑体" w:eastAsia="黑体" w:hAnsi="黑体" w:cs="宋体"/>
          <w:spacing w:val="2"/>
          <w:sz w:val="28"/>
          <w:szCs w:val="28"/>
        </w:rPr>
        <w:t>剧场</w:t>
      </w:r>
      <w:r>
        <w:rPr>
          <w:rFonts w:ascii="黑体" w:eastAsia="黑体" w:hAnsi="黑体" w:cs="宋体"/>
          <w:spacing w:val="-1"/>
          <w:sz w:val="28"/>
          <w:szCs w:val="28"/>
        </w:rPr>
        <w:t>技术咨询服</w:t>
      </w:r>
      <w:r>
        <w:rPr>
          <w:rFonts w:ascii="黑体" w:eastAsia="黑体" w:hAnsi="黑体" w:cs="宋体"/>
          <w:sz w:val="28"/>
          <w:szCs w:val="28"/>
        </w:rPr>
        <w:t>务</w:t>
      </w:r>
    </w:p>
    <w:p w14:paraId="3B573351" w14:textId="77777777" w:rsidR="00927F86" w:rsidRDefault="003532FA">
      <w:pPr>
        <w:spacing w:before="98" w:line="390" w:lineRule="auto"/>
        <w:ind w:left="2234" w:right="170" w:hanging="2057"/>
        <w:rPr>
          <w:rFonts w:ascii="黑体" w:eastAsia="黑体" w:hAnsi="黑体" w:cs="宋体"/>
          <w:sz w:val="28"/>
          <w:szCs w:val="28"/>
        </w:rPr>
      </w:pPr>
      <w:r>
        <w:rPr>
          <w:rFonts w:ascii="黑体" w:eastAsia="黑体" w:hAnsi="黑体" w:cs="宋体"/>
          <w:spacing w:val="4"/>
          <w:sz w:val="30"/>
          <w:szCs w:val="30"/>
        </w:rPr>
        <w:t>工程地点：广州市海珠区</w:t>
      </w:r>
    </w:p>
    <w:p w14:paraId="1B588817" w14:textId="22443309" w:rsidR="00927F86" w:rsidRDefault="003532FA">
      <w:pPr>
        <w:spacing w:before="98" w:line="390" w:lineRule="auto"/>
        <w:ind w:left="2234" w:right="170" w:hanging="2057"/>
        <w:rPr>
          <w:rFonts w:ascii="黑体" w:eastAsia="黑体" w:hAnsi="黑体" w:cs="宋体"/>
          <w:spacing w:val="2"/>
          <w:sz w:val="28"/>
          <w:szCs w:val="28"/>
        </w:rPr>
      </w:pPr>
      <w:r>
        <w:rPr>
          <w:rFonts w:ascii="黑体" w:eastAsia="黑体" w:hAnsi="黑体" w:cs="宋体"/>
          <w:spacing w:val="-4"/>
          <w:sz w:val="30"/>
          <w:szCs w:val="30"/>
        </w:rPr>
        <w:t>甲方(委托人)：</w:t>
      </w:r>
      <w:r>
        <w:rPr>
          <w:rFonts w:ascii="黑体" w:eastAsia="黑体" w:hAnsi="黑体" w:cs="宋体" w:hint="eastAsia"/>
          <w:spacing w:val="2"/>
          <w:sz w:val="28"/>
          <w:szCs w:val="28"/>
        </w:rPr>
        <w:t>广州塔旅游文化发展股份有限公司经营管理分公司</w:t>
      </w:r>
    </w:p>
    <w:p w14:paraId="2E698FC8" w14:textId="2D66AD26" w:rsidR="00927F86" w:rsidRDefault="003532FA">
      <w:pPr>
        <w:spacing w:before="98" w:line="390" w:lineRule="auto"/>
        <w:ind w:left="2234" w:right="170" w:hanging="2057"/>
        <w:rPr>
          <w:rFonts w:ascii="黑体" w:eastAsia="黑体" w:hAnsi="黑体" w:cs="宋体"/>
          <w:sz w:val="28"/>
          <w:szCs w:val="28"/>
        </w:rPr>
      </w:pPr>
      <w:r>
        <w:rPr>
          <w:rFonts w:ascii="黑体" w:eastAsia="黑体" w:hAnsi="黑体" w:cs="宋体"/>
          <w:spacing w:val="-6"/>
          <w:sz w:val="30"/>
          <w:szCs w:val="30"/>
        </w:rPr>
        <w:t>乙方(受</w:t>
      </w:r>
      <w:r>
        <w:rPr>
          <w:rFonts w:ascii="黑体" w:eastAsia="黑体" w:hAnsi="黑体" w:cs="宋体"/>
          <w:spacing w:val="-5"/>
          <w:sz w:val="30"/>
          <w:szCs w:val="30"/>
        </w:rPr>
        <w:t>托</w:t>
      </w:r>
      <w:r>
        <w:rPr>
          <w:rFonts w:ascii="黑体" w:eastAsia="黑体" w:hAnsi="黑体" w:cs="宋体"/>
          <w:spacing w:val="-3"/>
          <w:sz w:val="30"/>
          <w:szCs w:val="30"/>
        </w:rPr>
        <w:t>人)</w:t>
      </w:r>
      <w:r>
        <w:rPr>
          <w:rFonts w:ascii="黑体" w:eastAsia="黑体" w:hAnsi="黑体" w:cs="Times New Roman"/>
          <w:b/>
          <w:bCs/>
          <w:spacing w:val="-3"/>
          <w:sz w:val="30"/>
          <w:szCs w:val="30"/>
        </w:rPr>
        <w:t>:</w:t>
      </w:r>
      <w:r>
        <w:rPr>
          <w:rFonts w:ascii="黑体" w:eastAsia="黑体" w:hAnsi="黑体" w:cs="宋体"/>
          <w:sz w:val="28"/>
          <w:szCs w:val="28"/>
        </w:rPr>
        <w:t xml:space="preserve"> </w:t>
      </w:r>
    </w:p>
    <w:p w14:paraId="22BDB2B1" w14:textId="77777777" w:rsidR="00927F86" w:rsidRDefault="003532FA">
      <w:pPr>
        <w:spacing w:before="98" w:line="390" w:lineRule="auto"/>
        <w:ind w:left="2234" w:right="170" w:hanging="2057"/>
        <w:rPr>
          <w:rFonts w:ascii="黑体" w:eastAsia="黑体" w:hAnsi="黑体" w:cs="宋体"/>
          <w:sz w:val="28"/>
          <w:szCs w:val="28"/>
        </w:rPr>
        <w:sectPr w:rsidR="00927F86">
          <w:pgSz w:w="11906" w:h="16838"/>
          <w:pgMar w:top="1431" w:right="1417" w:bottom="0" w:left="1785" w:header="0" w:footer="0" w:gutter="0"/>
          <w:cols w:space="720"/>
        </w:sectPr>
      </w:pPr>
      <w:r>
        <w:rPr>
          <w:rFonts w:ascii="黑体" w:eastAsia="黑体" w:hAnsi="黑体" w:cs="宋体"/>
          <w:spacing w:val="6"/>
          <w:sz w:val="30"/>
          <w:szCs w:val="30"/>
        </w:rPr>
        <w:t>签订日期</w:t>
      </w:r>
      <w:r>
        <w:rPr>
          <w:rFonts w:ascii="黑体" w:eastAsia="黑体" w:hAnsi="黑体" w:cs="Times New Roman"/>
          <w:b/>
          <w:bCs/>
          <w:spacing w:val="6"/>
          <w:sz w:val="30"/>
          <w:szCs w:val="30"/>
        </w:rPr>
        <w:t>:</w:t>
      </w:r>
      <w:r>
        <w:rPr>
          <w:rFonts w:ascii="黑体" w:eastAsia="黑体" w:hAnsi="黑体" w:cs="Times New Roman"/>
          <w:b/>
          <w:bCs/>
          <w:spacing w:val="3"/>
          <w:sz w:val="30"/>
          <w:szCs w:val="30"/>
        </w:rPr>
        <w:t>20</w:t>
      </w:r>
      <w:r>
        <w:rPr>
          <w:rFonts w:ascii="黑体" w:eastAsia="黑体" w:hAnsi="黑体" w:cs="Times New Roman" w:hint="eastAsia"/>
          <w:b/>
          <w:bCs/>
          <w:spacing w:val="3"/>
          <w:sz w:val="30"/>
          <w:szCs w:val="30"/>
        </w:rPr>
        <w:t>23</w:t>
      </w:r>
      <w:r>
        <w:rPr>
          <w:rFonts w:ascii="黑体" w:eastAsia="黑体" w:hAnsi="黑体" w:cs="宋体"/>
          <w:spacing w:val="3"/>
          <w:sz w:val="30"/>
          <w:szCs w:val="30"/>
        </w:rPr>
        <w:t>年</w:t>
      </w:r>
      <w:r>
        <w:rPr>
          <w:rFonts w:ascii="黑体" w:eastAsia="黑体" w:hAnsi="黑体" w:cs="宋体" w:hint="eastAsia"/>
          <w:spacing w:val="3"/>
          <w:sz w:val="30"/>
          <w:szCs w:val="30"/>
        </w:rPr>
        <w:t xml:space="preserve"> </w:t>
      </w:r>
      <w:r>
        <w:rPr>
          <w:rFonts w:ascii="黑体" w:eastAsia="黑体" w:hAnsi="黑体" w:cs="宋体"/>
          <w:spacing w:val="3"/>
          <w:sz w:val="30"/>
          <w:szCs w:val="30"/>
        </w:rPr>
        <w:t xml:space="preserve"> 月</w:t>
      </w:r>
      <w:r>
        <w:rPr>
          <w:rFonts w:ascii="黑体" w:eastAsia="黑体" w:hAnsi="黑体" w:cs="宋体" w:hint="eastAsia"/>
          <w:spacing w:val="3"/>
          <w:sz w:val="30"/>
          <w:szCs w:val="30"/>
        </w:rPr>
        <w:t xml:space="preserve"> </w:t>
      </w:r>
      <w:r>
        <w:rPr>
          <w:rFonts w:ascii="黑体" w:eastAsia="黑体" w:hAnsi="黑体" w:cs="宋体"/>
          <w:spacing w:val="3"/>
          <w:sz w:val="30"/>
          <w:szCs w:val="30"/>
        </w:rPr>
        <w:t xml:space="preserve"> 日</w:t>
      </w:r>
    </w:p>
    <w:p w14:paraId="627CEB44" w14:textId="570D57B8" w:rsidR="00927F86" w:rsidRDefault="003532FA">
      <w:pPr>
        <w:spacing w:before="91" w:line="396" w:lineRule="auto"/>
        <w:rPr>
          <w:rFonts w:ascii="宋体" w:eastAsia="宋体" w:hAnsi="宋体" w:cs="宋体"/>
          <w:sz w:val="24"/>
          <w:szCs w:val="24"/>
        </w:rPr>
      </w:pPr>
      <w:r>
        <w:rPr>
          <w:rFonts w:ascii="宋体" w:eastAsia="宋体" w:hAnsi="宋体" w:cs="宋体"/>
          <w:spacing w:val="-1"/>
          <w:sz w:val="24"/>
          <w:szCs w:val="24"/>
        </w:rPr>
        <w:lastRenderedPageBreak/>
        <w:t>甲方(委托人)：</w:t>
      </w:r>
      <w:r>
        <w:rPr>
          <w:rFonts w:ascii="宋体" w:eastAsia="宋体" w:hAnsi="宋体" w:cs="宋体" w:hint="eastAsia"/>
          <w:spacing w:val="-1"/>
          <w:sz w:val="24"/>
          <w:szCs w:val="24"/>
          <w:u w:val="single"/>
        </w:rPr>
        <w:t xml:space="preserve">广州塔旅游文化发展股份有限公司经营管理分公司 </w:t>
      </w:r>
    </w:p>
    <w:p w14:paraId="6D5A8E08" w14:textId="35EB05EC" w:rsidR="00927F86" w:rsidRDefault="003532FA">
      <w:pPr>
        <w:spacing w:line="219" w:lineRule="auto"/>
        <w:ind w:left="27"/>
        <w:rPr>
          <w:rFonts w:ascii="宋体" w:eastAsia="宋体" w:hAnsi="宋体" w:cs="宋体"/>
          <w:sz w:val="24"/>
          <w:szCs w:val="24"/>
        </w:rPr>
      </w:pPr>
      <w:r>
        <w:rPr>
          <w:rFonts w:ascii="宋体" w:eastAsia="宋体" w:hAnsi="宋体" w:cs="宋体"/>
          <w:spacing w:val="-1"/>
          <w:sz w:val="24"/>
          <w:szCs w:val="24"/>
        </w:rPr>
        <w:t>乙方(受托人)：</w:t>
      </w:r>
      <w:r>
        <w:rPr>
          <w:rFonts w:ascii="宋体" w:eastAsia="宋体" w:hAnsi="宋体" w:cs="宋体"/>
          <w:sz w:val="24"/>
          <w:szCs w:val="24"/>
        </w:rPr>
        <w:t xml:space="preserve"> </w:t>
      </w:r>
    </w:p>
    <w:p w14:paraId="4607AC30" w14:textId="77777777" w:rsidR="00927F86" w:rsidRDefault="00927F86">
      <w:pPr>
        <w:rPr>
          <w:rFonts w:ascii="宋体" w:eastAsia="宋体" w:hAnsi="宋体" w:cs="宋体"/>
          <w:spacing w:val="4"/>
          <w:sz w:val="24"/>
          <w:szCs w:val="24"/>
        </w:rPr>
      </w:pPr>
    </w:p>
    <w:p w14:paraId="2F657AD7"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鉴于：</w:t>
      </w:r>
    </w:p>
    <w:p w14:paraId="632655EE"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1、委托人承担</w:t>
      </w:r>
      <w:r>
        <w:rPr>
          <w:rFonts w:ascii="宋体" w:hAnsi="宋体" w:hint="eastAsia"/>
          <w:sz w:val="24"/>
          <w:szCs w:val="24"/>
          <w:u w:val="single"/>
        </w:rPr>
        <w:t>广州塔剧场项目</w:t>
      </w:r>
      <w:r>
        <w:rPr>
          <w:rFonts w:ascii="宋体" w:hAnsi="宋体" w:hint="eastAsia"/>
          <w:sz w:val="24"/>
          <w:szCs w:val="24"/>
        </w:rPr>
        <w:t>建设任务，委托人</w:t>
      </w:r>
      <w:r>
        <w:rPr>
          <w:rFonts w:ascii="宋体" w:eastAsia="宋体" w:hAnsi="宋体" w:cs="Times New Roman" w:hint="eastAsia"/>
          <w:sz w:val="24"/>
          <w:szCs w:val="24"/>
        </w:rPr>
        <w:t>聘请</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hAnsi="宋体" w:hint="eastAsia"/>
          <w:sz w:val="24"/>
          <w:szCs w:val="24"/>
        </w:rPr>
        <w:t>承担</w:t>
      </w:r>
      <w:r>
        <w:rPr>
          <w:rFonts w:ascii="宋体" w:hAnsi="宋体" w:hint="eastAsia"/>
          <w:sz w:val="24"/>
          <w:szCs w:val="24"/>
          <w:u w:val="single"/>
        </w:rPr>
        <w:t>广州塔剧场项目技术咨询服务</w:t>
      </w:r>
      <w:r>
        <w:rPr>
          <w:rFonts w:ascii="宋体" w:hAnsi="宋体" w:hint="eastAsia"/>
          <w:sz w:val="24"/>
          <w:szCs w:val="24"/>
        </w:rPr>
        <w:t>。</w:t>
      </w:r>
    </w:p>
    <w:p w14:paraId="50BB84C5"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2、委托人与受托人双方本着平等互利的原则，通过友好协商，就委托人委托受托人为</w:t>
      </w:r>
      <w:r>
        <w:rPr>
          <w:rFonts w:ascii="宋体" w:hAnsi="宋体" w:hint="eastAsia"/>
          <w:sz w:val="24"/>
          <w:szCs w:val="24"/>
          <w:u w:val="single"/>
        </w:rPr>
        <w:t>广州塔剧场项目</w:t>
      </w:r>
      <w:r>
        <w:rPr>
          <w:rFonts w:ascii="宋体" w:hAnsi="宋体" w:hint="eastAsia"/>
          <w:sz w:val="24"/>
          <w:szCs w:val="24"/>
        </w:rPr>
        <w:t>（一下简称“本项目”）咨询服务一事达成一致意见。特签订如下协议，以共同遵守。</w:t>
      </w:r>
    </w:p>
    <w:p w14:paraId="44E15654" w14:textId="77777777" w:rsidR="00927F86" w:rsidRDefault="003532FA">
      <w:pPr>
        <w:spacing w:line="360" w:lineRule="auto"/>
        <w:rPr>
          <w:rFonts w:ascii="宋体" w:hAnsi="宋体"/>
          <w:b/>
          <w:bCs/>
          <w:sz w:val="24"/>
          <w:szCs w:val="24"/>
        </w:rPr>
      </w:pPr>
      <w:r>
        <w:rPr>
          <w:rFonts w:ascii="宋体" w:hAnsi="宋体" w:cs="宋体"/>
          <w:sz w:val="24"/>
          <w:szCs w:val="24"/>
        </w:rPr>
        <w:br/>
      </w:r>
      <w:r>
        <w:rPr>
          <w:rFonts w:ascii="宋体" w:hAnsi="宋体" w:hint="eastAsia"/>
          <w:b/>
          <w:bCs/>
          <w:sz w:val="24"/>
          <w:szCs w:val="24"/>
        </w:rPr>
        <w:t>一、项目概况：</w:t>
      </w:r>
    </w:p>
    <w:p w14:paraId="13B9A96A"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项目名称：</w:t>
      </w:r>
      <w:r>
        <w:rPr>
          <w:rFonts w:ascii="宋体" w:hAnsi="宋体" w:hint="eastAsia"/>
          <w:sz w:val="24"/>
          <w:szCs w:val="24"/>
          <w:u w:val="single"/>
        </w:rPr>
        <w:t xml:space="preserve">  广州塔剧场项目</w:t>
      </w:r>
    </w:p>
    <w:p w14:paraId="54A4F344"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计划投资：</w:t>
      </w:r>
      <w:r>
        <w:rPr>
          <w:rFonts w:ascii="宋体" w:hAnsi="宋体" w:hint="eastAsia"/>
          <w:sz w:val="24"/>
          <w:szCs w:val="24"/>
          <w:u w:val="single"/>
        </w:rPr>
        <w:t xml:space="preserve">  5990万人民币  （舞台工艺与装饰装修）   </w:t>
      </w:r>
    </w:p>
    <w:p w14:paraId="5715548A"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建设地点：</w:t>
      </w:r>
      <w:r>
        <w:rPr>
          <w:rFonts w:ascii="宋体" w:hAnsi="宋体" w:hint="eastAsia"/>
          <w:sz w:val="24"/>
          <w:szCs w:val="24"/>
          <w:u w:val="single"/>
        </w:rPr>
        <w:t xml:space="preserve"> 广州市海珠区 </w:t>
      </w:r>
    </w:p>
    <w:p w14:paraId="68590DFE"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建设规模：</w:t>
      </w:r>
    </w:p>
    <w:p w14:paraId="3B7ABDA3" w14:textId="77777777" w:rsidR="00927F86" w:rsidRDefault="00927F86">
      <w:pPr>
        <w:spacing w:line="360" w:lineRule="auto"/>
        <w:rPr>
          <w:rFonts w:ascii="宋体" w:hAnsi="宋体"/>
          <w:b/>
          <w:bCs/>
          <w:sz w:val="24"/>
          <w:szCs w:val="24"/>
        </w:rPr>
      </w:pPr>
    </w:p>
    <w:p w14:paraId="6EC9F36C" w14:textId="77777777" w:rsidR="00927F86" w:rsidRDefault="003532FA">
      <w:pPr>
        <w:spacing w:line="360" w:lineRule="auto"/>
        <w:outlineLvl w:val="0"/>
        <w:rPr>
          <w:rFonts w:ascii="宋体" w:hAnsi="宋体"/>
          <w:b/>
          <w:bCs/>
          <w:sz w:val="24"/>
          <w:szCs w:val="24"/>
        </w:rPr>
      </w:pPr>
      <w:r>
        <w:rPr>
          <w:rFonts w:ascii="宋体" w:hAnsi="宋体" w:hint="eastAsia"/>
          <w:b/>
          <w:bCs/>
          <w:sz w:val="24"/>
          <w:szCs w:val="24"/>
        </w:rPr>
        <w:t>二、技术咨询服务内容：</w:t>
      </w:r>
    </w:p>
    <w:p w14:paraId="548C74F0"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要求受委托方配备合格的、富有经验的技术服务团队，在本项目建设全过程包括前期、招标、舞台设备安装、竣工验收及开业前的技术培训等阶段以勘察现场、远程会议或现场沟通提供咨询服务，其中主要内容如下：</w:t>
      </w:r>
    </w:p>
    <w:p w14:paraId="2B6EFB06"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（一）、前期阶段（方案设计、初步设计和深化设计）</w:t>
      </w:r>
    </w:p>
    <w:p w14:paraId="5BA0D4DE"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1、方案设计</w:t>
      </w:r>
    </w:p>
    <w:p w14:paraId="441331A0"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sz w:val="24"/>
          <w:szCs w:val="24"/>
        </w:rPr>
        <w:t>协助</w:t>
      </w:r>
      <w:r>
        <w:rPr>
          <w:rFonts w:ascii="宋体" w:hAnsi="宋体" w:hint="eastAsia"/>
          <w:sz w:val="24"/>
          <w:szCs w:val="24"/>
        </w:rPr>
        <w:t>委托</w:t>
      </w:r>
      <w:proofErr w:type="gramStart"/>
      <w:r>
        <w:rPr>
          <w:rFonts w:ascii="宋体" w:hAnsi="宋体"/>
          <w:sz w:val="24"/>
          <w:szCs w:val="24"/>
        </w:rPr>
        <w:t>方分析</w:t>
      </w:r>
      <w:proofErr w:type="gramEnd"/>
      <w:r>
        <w:rPr>
          <w:rFonts w:ascii="宋体" w:hAnsi="宋体"/>
          <w:sz w:val="24"/>
          <w:szCs w:val="24"/>
        </w:rPr>
        <w:t>项目特点</w:t>
      </w:r>
      <w:r>
        <w:rPr>
          <w:rFonts w:ascii="宋体" w:hAnsi="宋体" w:hint="eastAsia"/>
          <w:sz w:val="24"/>
          <w:szCs w:val="24"/>
        </w:rPr>
        <w:t>，结合</w:t>
      </w:r>
      <w:r>
        <w:rPr>
          <w:rFonts w:ascii="宋体" w:hAnsi="宋体"/>
          <w:sz w:val="24"/>
          <w:szCs w:val="24"/>
        </w:rPr>
        <w:t>市场环境对</w:t>
      </w:r>
      <w:r>
        <w:rPr>
          <w:rFonts w:ascii="宋体" w:hAnsi="宋体" w:hint="eastAsia"/>
          <w:sz w:val="24"/>
          <w:szCs w:val="24"/>
        </w:rPr>
        <w:t>剧场</w:t>
      </w:r>
      <w:r>
        <w:rPr>
          <w:rFonts w:ascii="宋体" w:hAnsi="宋体"/>
          <w:sz w:val="24"/>
          <w:szCs w:val="24"/>
        </w:rPr>
        <w:t>运营方式</w:t>
      </w:r>
      <w:r>
        <w:rPr>
          <w:rFonts w:ascii="宋体" w:hAnsi="宋体" w:hint="eastAsia"/>
          <w:sz w:val="24"/>
          <w:szCs w:val="24"/>
        </w:rPr>
        <w:t>提出专业意见。</w:t>
      </w:r>
    </w:p>
    <w:p w14:paraId="2F638CF6"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1.2根据运营需求对观演区、大堂等主要功能区域的设计提出意见。</w:t>
      </w:r>
    </w:p>
    <w:p w14:paraId="192377EF"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1.3参与</w:t>
      </w:r>
      <w:r>
        <w:rPr>
          <w:rFonts w:ascii="宋体" w:hAnsi="宋体"/>
          <w:sz w:val="24"/>
          <w:szCs w:val="24"/>
        </w:rPr>
        <w:t>舞台</w:t>
      </w:r>
      <w:r>
        <w:rPr>
          <w:rFonts w:ascii="宋体" w:hAnsi="宋体" w:hint="eastAsia"/>
          <w:sz w:val="24"/>
          <w:szCs w:val="24"/>
        </w:rPr>
        <w:t>机械、</w:t>
      </w:r>
      <w:r>
        <w:rPr>
          <w:rFonts w:ascii="宋体" w:hAnsi="宋体"/>
          <w:sz w:val="24"/>
          <w:szCs w:val="24"/>
        </w:rPr>
        <w:t>灯光、音响、</w:t>
      </w:r>
      <w:r>
        <w:rPr>
          <w:rFonts w:ascii="宋体" w:hAnsi="宋体" w:hint="eastAsia"/>
          <w:sz w:val="24"/>
          <w:szCs w:val="24"/>
        </w:rPr>
        <w:t>视频设计以及投资比例等问题的研讨。</w:t>
      </w:r>
    </w:p>
    <w:p w14:paraId="00BCD901"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2、初步设计阶段</w:t>
      </w:r>
    </w:p>
    <w:p w14:paraId="67DDB249"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2.1针对</w:t>
      </w:r>
      <w:r>
        <w:rPr>
          <w:rFonts w:ascii="宋体" w:hAnsi="宋体"/>
          <w:sz w:val="24"/>
          <w:szCs w:val="24"/>
        </w:rPr>
        <w:t>观演空间</w:t>
      </w:r>
      <w:r>
        <w:rPr>
          <w:rFonts w:ascii="宋体" w:hAnsi="宋体" w:hint="eastAsia"/>
          <w:sz w:val="24"/>
          <w:szCs w:val="24"/>
        </w:rPr>
        <w:t>、</w:t>
      </w:r>
      <w:r>
        <w:rPr>
          <w:rFonts w:ascii="宋体" w:hAnsi="宋体"/>
          <w:sz w:val="24"/>
          <w:szCs w:val="24"/>
        </w:rPr>
        <w:t>设备</w:t>
      </w:r>
      <w:r>
        <w:rPr>
          <w:rFonts w:ascii="宋体" w:hAnsi="宋体" w:hint="eastAsia"/>
          <w:sz w:val="24"/>
          <w:szCs w:val="24"/>
        </w:rPr>
        <w:t>用房</w:t>
      </w:r>
      <w:r>
        <w:rPr>
          <w:rFonts w:ascii="宋体" w:hAnsi="宋体"/>
          <w:sz w:val="24"/>
          <w:szCs w:val="24"/>
        </w:rPr>
        <w:t>、</w:t>
      </w:r>
      <w:r>
        <w:rPr>
          <w:rFonts w:ascii="宋体" w:hAnsi="宋体" w:hint="eastAsia"/>
          <w:sz w:val="24"/>
          <w:szCs w:val="24"/>
        </w:rPr>
        <w:t>演职人员工作用房及</w:t>
      </w:r>
      <w:r>
        <w:rPr>
          <w:rFonts w:ascii="宋体" w:hAnsi="宋体"/>
          <w:sz w:val="24"/>
          <w:szCs w:val="24"/>
        </w:rPr>
        <w:t>交通流线等</w:t>
      </w:r>
      <w:r>
        <w:rPr>
          <w:rFonts w:ascii="宋体" w:hAnsi="宋体" w:hint="eastAsia"/>
          <w:sz w:val="24"/>
          <w:szCs w:val="24"/>
        </w:rPr>
        <w:t>功能布局进行复核。</w:t>
      </w:r>
    </w:p>
    <w:p w14:paraId="3F0D79D4"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2.2协助委托方对舞台灯光、音响、机械、视频等设计方案的合理性及设备的品牌、设备清单及技术参数进行复核。</w:t>
      </w:r>
    </w:p>
    <w:p w14:paraId="0307A11F"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2.3参与和剧场相关的机电方案研讨。</w:t>
      </w:r>
    </w:p>
    <w:p w14:paraId="56BCD357"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lastRenderedPageBreak/>
        <w:t>3、深化设计阶段</w:t>
      </w:r>
    </w:p>
    <w:p w14:paraId="2504897A"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3.1在初步设计完成以后，对深化设计阶段提供的</w:t>
      </w:r>
      <w:r w:rsidRPr="00D44FF8">
        <w:rPr>
          <w:rFonts w:ascii="宋体" w:hAnsi="宋体" w:hint="eastAsia"/>
          <w:sz w:val="24"/>
          <w:szCs w:val="24"/>
        </w:rPr>
        <w:t>各项</w:t>
      </w:r>
      <w:r>
        <w:rPr>
          <w:rFonts w:ascii="宋体" w:hAnsi="宋体" w:hint="eastAsia"/>
          <w:sz w:val="24"/>
          <w:szCs w:val="24"/>
        </w:rPr>
        <w:t>设计文件进行合理性复查。</w:t>
      </w:r>
    </w:p>
    <w:p w14:paraId="3A1AC1C5"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3.2对剧场的</w:t>
      </w:r>
      <w:r>
        <w:rPr>
          <w:rFonts w:ascii="宋体" w:hAnsi="宋体"/>
          <w:sz w:val="24"/>
          <w:szCs w:val="24"/>
        </w:rPr>
        <w:t>舞台</w:t>
      </w:r>
      <w:r>
        <w:rPr>
          <w:rFonts w:ascii="宋体" w:hAnsi="宋体" w:hint="eastAsia"/>
          <w:sz w:val="24"/>
          <w:szCs w:val="24"/>
        </w:rPr>
        <w:t>机械、</w:t>
      </w:r>
      <w:r>
        <w:rPr>
          <w:rFonts w:ascii="宋体" w:hAnsi="宋体"/>
          <w:sz w:val="24"/>
          <w:szCs w:val="24"/>
        </w:rPr>
        <w:t>灯光、音响、</w:t>
      </w:r>
      <w:r>
        <w:rPr>
          <w:rFonts w:ascii="宋体" w:hAnsi="宋体" w:hint="eastAsia"/>
          <w:sz w:val="24"/>
          <w:szCs w:val="24"/>
        </w:rPr>
        <w:t>视频等专业技术指标及施工方案进行复核。</w:t>
      </w:r>
    </w:p>
    <w:p w14:paraId="2F88821A"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3.3复核由建筑声学设计单位提供的关于对舞台工艺和装修设计的设计要求。</w:t>
      </w:r>
    </w:p>
    <w:p w14:paraId="22F3E9A0"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3.4对装修设计文件进行复核，检查是否满足建筑声学要求和舞台工艺要求。</w:t>
      </w:r>
    </w:p>
    <w:p w14:paraId="02567239"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 xml:space="preserve">（二）、招标阶段 </w:t>
      </w:r>
    </w:p>
    <w:p w14:paraId="4968B90B"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1、根据项目特殊情况对标段划分提供参考意见。</w:t>
      </w:r>
    </w:p>
    <w:p w14:paraId="518FA7A6"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2、对舞台招标文件、合同文本进行复核，检查设备清单、技术参数、施工图设计、施工组织方案等是否符合招标要求。</w:t>
      </w:r>
    </w:p>
    <w:p w14:paraId="0F1F752F"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（三）、舞台设备安装及装饰工程实施阶段</w:t>
      </w:r>
    </w:p>
    <w:p w14:paraId="44DF3270"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1、协助委托方对</w:t>
      </w:r>
      <w:r>
        <w:rPr>
          <w:rFonts w:ascii="宋体" w:hAnsi="宋体"/>
          <w:sz w:val="24"/>
          <w:szCs w:val="24"/>
        </w:rPr>
        <w:t>舞台</w:t>
      </w:r>
      <w:r>
        <w:rPr>
          <w:rFonts w:ascii="宋体" w:hAnsi="宋体" w:hint="eastAsia"/>
          <w:sz w:val="24"/>
          <w:szCs w:val="24"/>
        </w:rPr>
        <w:t>设备</w:t>
      </w:r>
      <w:r>
        <w:rPr>
          <w:rFonts w:ascii="宋体" w:hAnsi="宋体"/>
          <w:sz w:val="24"/>
          <w:szCs w:val="24"/>
        </w:rPr>
        <w:t>安装</w:t>
      </w:r>
      <w:r>
        <w:rPr>
          <w:rFonts w:ascii="宋体" w:hAnsi="宋体" w:hint="eastAsia"/>
          <w:sz w:val="24"/>
          <w:szCs w:val="24"/>
        </w:rPr>
        <w:t>实施计划</w:t>
      </w:r>
      <w:r>
        <w:rPr>
          <w:rFonts w:ascii="宋体" w:hAnsi="宋体"/>
          <w:sz w:val="24"/>
          <w:szCs w:val="24"/>
        </w:rPr>
        <w:t>提供咨询意见</w:t>
      </w:r>
      <w:r>
        <w:rPr>
          <w:rFonts w:ascii="宋体" w:hAnsi="宋体" w:hint="eastAsia"/>
          <w:sz w:val="24"/>
          <w:szCs w:val="24"/>
        </w:rPr>
        <w:t>。</w:t>
      </w:r>
    </w:p>
    <w:p w14:paraId="419ECC87"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sz w:val="24"/>
          <w:szCs w:val="24"/>
        </w:rPr>
        <w:t>协</w:t>
      </w:r>
      <w:r>
        <w:rPr>
          <w:rFonts w:ascii="宋体" w:hAnsi="宋体" w:hint="eastAsia"/>
          <w:sz w:val="24"/>
          <w:szCs w:val="24"/>
        </w:rPr>
        <w:t>调</w:t>
      </w:r>
      <w:r>
        <w:rPr>
          <w:rFonts w:ascii="宋体" w:hAnsi="宋体"/>
          <w:sz w:val="24"/>
          <w:szCs w:val="24"/>
        </w:rPr>
        <w:t>解决舞台设备安装过程中的技术问题。</w:t>
      </w:r>
    </w:p>
    <w:p w14:paraId="041928B8"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3、协助解决装饰工程与其他专业之间的技术问题。</w:t>
      </w:r>
    </w:p>
    <w:p w14:paraId="543BCDDE"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4、协助委托方进行现场勘查，对不利于运营和使用的质量问题，提供整改建议。</w:t>
      </w:r>
    </w:p>
    <w:p w14:paraId="1555B23D"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（四）、竣工</w:t>
      </w:r>
      <w:r>
        <w:rPr>
          <w:rFonts w:ascii="宋体" w:hAnsi="宋体"/>
          <w:sz w:val="24"/>
          <w:szCs w:val="24"/>
        </w:rPr>
        <w:t>验收</w:t>
      </w:r>
      <w:r>
        <w:rPr>
          <w:rFonts w:ascii="宋体" w:hAnsi="宋体" w:hint="eastAsia"/>
          <w:sz w:val="24"/>
          <w:szCs w:val="24"/>
        </w:rPr>
        <w:t>及开业前准备</w:t>
      </w:r>
    </w:p>
    <w:p w14:paraId="13A399EA" w14:textId="794B7182" w:rsidR="00927F86" w:rsidRDefault="003532FA">
      <w:pPr>
        <w:spacing w:line="360" w:lineRule="auto"/>
        <w:ind w:firstLineChars="200" w:firstLine="480"/>
        <w:rPr>
          <w:rFonts w:ascii="宋体" w:hAnsi="宋体"/>
          <w:sz w:val="24"/>
          <w:szCs w:val="24"/>
        </w:rPr>
      </w:pPr>
      <w:r>
        <w:rPr>
          <w:rFonts w:ascii="宋体" w:hAnsi="宋体" w:hint="eastAsia"/>
          <w:sz w:val="24"/>
          <w:szCs w:val="24"/>
        </w:rPr>
        <w:t>1、协助</w:t>
      </w:r>
      <w:r>
        <w:rPr>
          <w:rFonts w:ascii="宋体" w:hAnsi="宋体"/>
          <w:sz w:val="24"/>
          <w:szCs w:val="24"/>
        </w:rPr>
        <w:t>委托方选择第三方检测机构对</w:t>
      </w:r>
      <w:r>
        <w:rPr>
          <w:rFonts w:ascii="宋体" w:hAnsi="宋体" w:hint="eastAsia"/>
          <w:sz w:val="24"/>
          <w:szCs w:val="24"/>
        </w:rPr>
        <w:t>剧场特种设备</w:t>
      </w:r>
      <w:r>
        <w:rPr>
          <w:rFonts w:ascii="宋体" w:hAnsi="宋体"/>
          <w:sz w:val="24"/>
          <w:szCs w:val="24"/>
        </w:rPr>
        <w:t>舞台机械、灯光、音响、视频等专业设备进行检测</w:t>
      </w:r>
      <w:r>
        <w:rPr>
          <w:rFonts w:ascii="宋体" w:hAnsi="宋体" w:hint="eastAsia"/>
          <w:sz w:val="24"/>
          <w:szCs w:val="24"/>
        </w:rPr>
        <w:t>和</w:t>
      </w:r>
      <w:r>
        <w:rPr>
          <w:rFonts w:ascii="宋体" w:hAnsi="宋体"/>
          <w:sz w:val="24"/>
          <w:szCs w:val="24"/>
        </w:rPr>
        <w:t>验收</w:t>
      </w:r>
      <w:r>
        <w:rPr>
          <w:rFonts w:ascii="宋体" w:hAnsi="宋体" w:hint="eastAsia"/>
          <w:sz w:val="24"/>
          <w:szCs w:val="24"/>
        </w:rPr>
        <w:t>。</w:t>
      </w:r>
      <w:r>
        <w:rPr>
          <w:rFonts w:ascii="宋体" w:hAnsi="宋体"/>
          <w:sz w:val="24"/>
          <w:szCs w:val="24"/>
        </w:rPr>
        <w:t xml:space="preserve"> </w:t>
      </w:r>
    </w:p>
    <w:p w14:paraId="065471FD"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2、协助委托方把关开业前乐器、舞台工具等演出物资的配置。</w:t>
      </w:r>
    </w:p>
    <w:p w14:paraId="70A5B16D" w14:textId="5EA53BE8" w:rsidR="00927F86" w:rsidRPr="00EF6BA9" w:rsidRDefault="003532FA">
      <w:pPr>
        <w:spacing w:line="360" w:lineRule="auto"/>
        <w:ind w:firstLineChars="200" w:firstLine="480"/>
        <w:rPr>
          <w:rFonts w:ascii="宋体" w:hAnsi="宋体"/>
          <w:color w:val="000000" w:themeColor="text1"/>
          <w:sz w:val="24"/>
          <w:szCs w:val="24"/>
        </w:rPr>
      </w:pPr>
      <w:r w:rsidRPr="00EF6BA9">
        <w:rPr>
          <w:rFonts w:ascii="宋体" w:hAnsi="宋体" w:hint="eastAsia"/>
          <w:color w:val="000000" w:themeColor="text1"/>
          <w:sz w:val="24"/>
          <w:szCs w:val="24"/>
        </w:rPr>
        <w:t>3、</w:t>
      </w:r>
      <w:r w:rsidR="0069299B" w:rsidRPr="00EF6BA9">
        <w:rPr>
          <w:rFonts w:ascii="宋体" w:hAnsi="宋体" w:hint="eastAsia"/>
          <w:color w:val="000000" w:themeColor="text1"/>
          <w:sz w:val="24"/>
          <w:szCs w:val="24"/>
        </w:rPr>
        <w:t>对</w:t>
      </w:r>
      <w:r w:rsidRPr="00EF6BA9">
        <w:rPr>
          <w:rFonts w:ascii="宋体" w:hAnsi="宋体" w:hint="eastAsia"/>
          <w:color w:val="000000" w:themeColor="text1"/>
          <w:sz w:val="24"/>
          <w:szCs w:val="24"/>
        </w:rPr>
        <w:t>委托方技术人员的培训</w:t>
      </w:r>
      <w:r w:rsidR="006F0C7E" w:rsidRPr="00EF6BA9">
        <w:rPr>
          <w:rFonts w:ascii="宋体" w:hAnsi="宋体" w:hint="eastAsia"/>
          <w:color w:val="000000" w:themeColor="text1"/>
          <w:sz w:val="24"/>
          <w:szCs w:val="24"/>
        </w:rPr>
        <w:t>计划提出意见建议及培训成果进行把关</w:t>
      </w:r>
      <w:r w:rsidRPr="00EF6BA9">
        <w:rPr>
          <w:rFonts w:ascii="宋体" w:hAnsi="宋体" w:hint="eastAsia"/>
          <w:color w:val="000000" w:themeColor="text1"/>
          <w:sz w:val="24"/>
          <w:szCs w:val="24"/>
        </w:rPr>
        <w:t>。</w:t>
      </w:r>
    </w:p>
    <w:p w14:paraId="1F949D7B" w14:textId="281E4EEC" w:rsidR="00927F86" w:rsidRPr="00EF6BA9" w:rsidRDefault="003532FA">
      <w:pPr>
        <w:spacing w:line="360" w:lineRule="auto"/>
        <w:ind w:firstLineChars="200" w:firstLine="480"/>
        <w:rPr>
          <w:rFonts w:ascii="宋体" w:hAnsi="宋体"/>
          <w:color w:val="000000" w:themeColor="text1"/>
          <w:sz w:val="24"/>
          <w:szCs w:val="24"/>
        </w:rPr>
      </w:pPr>
      <w:r w:rsidRPr="00EF6BA9">
        <w:rPr>
          <w:rFonts w:ascii="宋体" w:hAnsi="宋体" w:hint="eastAsia"/>
          <w:color w:val="000000" w:themeColor="text1"/>
          <w:sz w:val="24"/>
          <w:szCs w:val="24"/>
        </w:rPr>
        <w:t>4、</w:t>
      </w:r>
      <w:r w:rsidR="006F0C7E" w:rsidRPr="00EF6BA9">
        <w:rPr>
          <w:rFonts w:ascii="宋体" w:hAnsi="宋体" w:hint="eastAsia"/>
          <w:color w:val="000000" w:themeColor="text1"/>
          <w:sz w:val="24"/>
          <w:szCs w:val="24"/>
        </w:rPr>
        <w:t>对</w:t>
      </w:r>
      <w:r w:rsidR="006307F6" w:rsidRPr="00EF6BA9">
        <w:rPr>
          <w:rFonts w:ascii="宋体" w:hAnsi="宋体" w:hint="eastAsia"/>
          <w:color w:val="000000" w:themeColor="text1"/>
          <w:sz w:val="24"/>
          <w:szCs w:val="24"/>
        </w:rPr>
        <w:t>委托方</w:t>
      </w:r>
      <w:r w:rsidRPr="00EF6BA9">
        <w:rPr>
          <w:rFonts w:ascii="宋体" w:hAnsi="宋体" w:hint="eastAsia"/>
          <w:color w:val="000000" w:themeColor="text1"/>
          <w:sz w:val="24"/>
          <w:szCs w:val="24"/>
        </w:rPr>
        <w:t>首演舞台安全</w:t>
      </w:r>
      <w:r w:rsidR="006307F6" w:rsidRPr="00EF6BA9">
        <w:rPr>
          <w:rFonts w:ascii="宋体" w:hAnsi="宋体" w:hint="eastAsia"/>
          <w:color w:val="000000" w:themeColor="text1"/>
          <w:sz w:val="24"/>
          <w:szCs w:val="24"/>
        </w:rPr>
        <w:t>保障</w:t>
      </w:r>
      <w:r w:rsidR="006F0C7E" w:rsidRPr="00EF6BA9">
        <w:rPr>
          <w:rFonts w:ascii="宋体" w:hAnsi="宋体" w:hint="eastAsia"/>
          <w:color w:val="000000" w:themeColor="text1"/>
          <w:sz w:val="24"/>
          <w:szCs w:val="24"/>
        </w:rPr>
        <w:t>方案提出意见建议，并在首演当天现场协助监督舞台安全工作</w:t>
      </w:r>
      <w:r w:rsidRPr="00EF6BA9">
        <w:rPr>
          <w:rFonts w:ascii="宋体" w:hAnsi="宋体" w:hint="eastAsia"/>
          <w:color w:val="000000" w:themeColor="text1"/>
          <w:sz w:val="24"/>
          <w:szCs w:val="24"/>
        </w:rPr>
        <w:t>。</w:t>
      </w:r>
    </w:p>
    <w:p w14:paraId="236A4D54" w14:textId="0C95BBF1" w:rsidR="00927F86" w:rsidRPr="00EF6BA9" w:rsidRDefault="003532FA">
      <w:pPr>
        <w:spacing w:line="360" w:lineRule="auto"/>
        <w:ind w:firstLineChars="200" w:firstLine="480"/>
        <w:rPr>
          <w:rFonts w:ascii="宋体" w:hAnsi="宋体"/>
          <w:color w:val="000000" w:themeColor="text1"/>
          <w:sz w:val="24"/>
          <w:szCs w:val="24"/>
        </w:rPr>
      </w:pPr>
      <w:r w:rsidRPr="00EF6BA9">
        <w:rPr>
          <w:rFonts w:ascii="宋体" w:hAnsi="宋体" w:hint="eastAsia"/>
          <w:color w:val="000000" w:themeColor="text1"/>
          <w:sz w:val="24"/>
          <w:szCs w:val="24"/>
        </w:rPr>
        <w:t>5、</w:t>
      </w:r>
      <w:r w:rsidR="00484D72" w:rsidRPr="00EF6BA9">
        <w:rPr>
          <w:rFonts w:ascii="宋体" w:hAnsi="宋体" w:hint="eastAsia"/>
          <w:color w:val="000000" w:themeColor="text1"/>
          <w:sz w:val="24"/>
          <w:szCs w:val="24"/>
        </w:rPr>
        <w:t>对</w:t>
      </w:r>
      <w:r w:rsidRPr="00EF6BA9">
        <w:rPr>
          <w:rFonts w:ascii="宋体" w:hAnsi="宋体" w:hint="eastAsia"/>
          <w:color w:val="000000" w:themeColor="text1"/>
          <w:sz w:val="24"/>
          <w:szCs w:val="24"/>
        </w:rPr>
        <w:t>委托方编制演出工作相关的规章制度</w:t>
      </w:r>
      <w:r w:rsidR="00484D72" w:rsidRPr="00EF6BA9">
        <w:rPr>
          <w:rFonts w:ascii="宋体" w:hAnsi="宋体" w:hint="eastAsia"/>
          <w:color w:val="000000" w:themeColor="text1"/>
          <w:sz w:val="24"/>
          <w:szCs w:val="24"/>
        </w:rPr>
        <w:t>提出意见</w:t>
      </w:r>
      <w:r w:rsidR="00F80BAF" w:rsidRPr="00EF6BA9">
        <w:rPr>
          <w:rFonts w:ascii="宋体" w:hAnsi="宋体" w:hint="eastAsia"/>
          <w:color w:val="000000" w:themeColor="text1"/>
          <w:sz w:val="24"/>
          <w:szCs w:val="24"/>
        </w:rPr>
        <w:t>建议</w:t>
      </w:r>
      <w:r w:rsidRPr="00EF6BA9">
        <w:rPr>
          <w:rFonts w:ascii="宋体" w:hAnsi="宋体" w:hint="eastAsia"/>
          <w:color w:val="000000" w:themeColor="text1"/>
          <w:sz w:val="24"/>
          <w:szCs w:val="24"/>
        </w:rPr>
        <w:t>。</w:t>
      </w:r>
    </w:p>
    <w:p w14:paraId="40255A98"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（五）、其他</w:t>
      </w:r>
      <w:r>
        <w:rPr>
          <w:rFonts w:ascii="宋体" w:hAnsi="宋体"/>
          <w:sz w:val="24"/>
          <w:szCs w:val="24"/>
        </w:rPr>
        <w:t>内容</w:t>
      </w:r>
    </w:p>
    <w:p w14:paraId="74115334"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sz w:val="24"/>
          <w:szCs w:val="24"/>
        </w:rPr>
        <w:t>协助委托方</w:t>
      </w:r>
      <w:r>
        <w:rPr>
          <w:rFonts w:ascii="宋体" w:hAnsi="宋体" w:hint="eastAsia"/>
          <w:sz w:val="24"/>
          <w:szCs w:val="24"/>
        </w:rPr>
        <w:t>对</w:t>
      </w:r>
      <w:r>
        <w:rPr>
          <w:rFonts w:ascii="宋体" w:hAnsi="宋体"/>
          <w:sz w:val="24"/>
          <w:szCs w:val="24"/>
        </w:rPr>
        <w:t>国内</w:t>
      </w:r>
      <w:r>
        <w:rPr>
          <w:rFonts w:ascii="宋体" w:hAnsi="宋体" w:hint="eastAsia"/>
          <w:sz w:val="24"/>
          <w:szCs w:val="24"/>
        </w:rPr>
        <w:t>已</w:t>
      </w:r>
      <w:r>
        <w:rPr>
          <w:rFonts w:ascii="宋体" w:hAnsi="宋体"/>
          <w:sz w:val="24"/>
          <w:szCs w:val="24"/>
        </w:rPr>
        <w:t>建</w:t>
      </w:r>
      <w:r>
        <w:rPr>
          <w:rFonts w:ascii="宋体" w:hAnsi="宋体" w:hint="eastAsia"/>
          <w:sz w:val="24"/>
          <w:szCs w:val="24"/>
        </w:rPr>
        <w:t>同类项目</w:t>
      </w:r>
      <w:r>
        <w:rPr>
          <w:rFonts w:ascii="宋体" w:hAnsi="宋体"/>
          <w:sz w:val="24"/>
          <w:szCs w:val="24"/>
        </w:rPr>
        <w:t>进行分析和了解，对剧场建设阶段相关舞台工程</w:t>
      </w:r>
      <w:r>
        <w:rPr>
          <w:rFonts w:ascii="宋体" w:hAnsi="宋体" w:hint="eastAsia"/>
          <w:sz w:val="24"/>
          <w:szCs w:val="24"/>
        </w:rPr>
        <w:t>、设计性能指标提供合理建议。</w:t>
      </w:r>
    </w:p>
    <w:p w14:paraId="57B1F7DC"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2、协助委托方为项目建设及</w:t>
      </w:r>
      <w:r>
        <w:rPr>
          <w:rFonts w:ascii="宋体" w:hAnsi="宋体"/>
          <w:sz w:val="24"/>
          <w:szCs w:val="24"/>
        </w:rPr>
        <w:t>运营</w:t>
      </w:r>
      <w:r>
        <w:rPr>
          <w:rFonts w:ascii="宋体" w:hAnsi="宋体" w:hint="eastAsia"/>
          <w:sz w:val="24"/>
          <w:szCs w:val="24"/>
        </w:rPr>
        <w:t>提供相关专业资料。</w:t>
      </w:r>
    </w:p>
    <w:p w14:paraId="617EAA6E" w14:textId="472F5333" w:rsidR="00927F86" w:rsidRDefault="003532FA">
      <w:pPr>
        <w:pStyle w:val="21"/>
        <w:ind w:firstLineChars="0" w:firstLine="0"/>
        <w:rPr>
          <w:szCs w:val="24"/>
        </w:rPr>
      </w:pPr>
      <w:r>
        <w:rPr>
          <w:rFonts w:hint="eastAsia"/>
          <w:szCs w:val="24"/>
        </w:rPr>
        <w:t xml:space="preserve"> </w:t>
      </w:r>
      <w:r>
        <w:rPr>
          <w:szCs w:val="24"/>
        </w:rPr>
        <w:t xml:space="preserve">   </w:t>
      </w:r>
      <w:r w:rsidR="00B91069">
        <w:rPr>
          <w:rFonts w:hint="eastAsia"/>
          <w:szCs w:val="24"/>
        </w:rPr>
        <w:t>以上（一）至（</w:t>
      </w:r>
      <w:r w:rsidR="00F372C0">
        <w:rPr>
          <w:rFonts w:hint="eastAsia"/>
          <w:szCs w:val="24"/>
        </w:rPr>
        <w:t>三</w:t>
      </w:r>
      <w:r w:rsidR="00B91069">
        <w:rPr>
          <w:rFonts w:hint="eastAsia"/>
          <w:szCs w:val="24"/>
        </w:rPr>
        <w:t>）项内容，受委托人须在</w:t>
      </w:r>
      <w:r w:rsidR="00F372C0">
        <w:rPr>
          <w:rFonts w:hint="eastAsia"/>
          <w:szCs w:val="24"/>
        </w:rPr>
        <w:t>2个工作日</w:t>
      </w:r>
      <w:r w:rsidR="00B91069">
        <w:rPr>
          <w:rFonts w:hint="eastAsia"/>
          <w:szCs w:val="24"/>
        </w:rPr>
        <w:t>内提供咨询服务及出具盖章的书面工作成果。</w:t>
      </w:r>
    </w:p>
    <w:p w14:paraId="535D334C" w14:textId="77777777" w:rsidR="00927F86" w:rsidRDefault="003532FA">
      <w:pPr>
        <w:tabs>
          <w:tab w:val="left" w:pos="3260"/>
        </w:tabs>
        <w:spacing w:line="360" w:lineRule="auto"/>
        <w:outlineLvl w:val="0"/>
        <w:rPr>
          <w:rFonts w:ascii="宋体" w:hAnsi="宋体"/>
          <w:b/>
          <w:sz w:val="24"/>
          <w:szCs w:val="24"/>
        </w:rPr>
      </w:pPr>
      <w:r>
        <w:rPr>
          <w:rFonts w:ascii="宋体" w:hAnsi="宋体" w:hint="eastAsia"/>
          <w:b/>
          <w:sz w:val="24"/>
          <w:szCs w:val="24"/>
        </w:rPr>
        <w:t>三、服务工作期限</w:t>
      </w:r>
    </w:p>
    <w:p w14:paraId="3985D5AF" w14:textId="77777777" w:rsidR="00927F86" w:rsidRDefault="003532FA">
      <w:pPr>
        <w:pStyle w:val="21"/>
        <w:ind w:firstLineChars="225" w:firstLine="540"/>
        <w:rPr>
          <w:szCs w:val="24"/>
        </w:rPr>
      </w:pPr>
      <w:r>
        <w:rPr>
          <w:rFonts w:hint="eastAsia"/>
          <w:szCs w:val="24"/>
        </w:rPr>
        <w:t>本项目的技术咨询服务工作期限至本项目开业，自合同签署之日开始计算。</w:t>
      </w:r>
    </w:p>
    <w:p w14:paraId="5E6363B4" w14:textId="77777777" w:rsidR="00927F86" w:rsidRDefault="00927F86">
      <w:pPr>
        <w:pStyle w:val="21"/>
        <w:ind w:firstLineChars="0" w:firstLine="0"/>
        <w:rPr>
          <w:b/>
          <w:kern w:val="44"/>
          <w:szCs w:val="24"/>
        </w:rPr>
      </w:pPr>
    </w:p>
    <w:p w14:paraId="25F4D505" w14:textId="77777777" w:rsidR="00927F86" w:rsidRDefault="003532FA">
      <w:pPr>
        <w:pStyle w:val="21"/>
        <w:ind w:firstLineChars="0" w:firstLine="0"/>
        <w:rPr>
          <w:b/>
          <w:kern w:val="44"/>
          <w:szCs w:val="24"/>
        </w:rPr>
      </w:pPr>
      <w:r>
        <w:rPr>
          <w:rFonts w:hint="eastAsia"/>
          <w:b/>
          <w:kern w:val="44"/>
          <w:szCs w:val="24"/>
        </w:rPr>
        <w:lastRenderedPageBreak/>
        <w:t>四、服务方式</w:t>
      </w:r>
    </w:p>
    <w:p w14:paraId="3C9CF87C" w14:textId="5190BD69" w:rsidR="00927F86" w:rsidRDefault="003532FA">
      <w:pPr>
        <w:pStyle w:val="21"/>
        <w:rPr>
          <w:szCs w:val="24"/>
        </w:rPr>
      </w:pPr>
      <w:r>
        <w:rPr>
          <w:rFonts w:hint="eastAsia"/>
          <w:kern w:val="44"/>
          <w:szCs w:val="24"/>
        </w:rPr>
        <w:t>受托人将以会议（含线上、线下）、专家意见、电话、传真、电子邮件等各种双方认可的方式为委托人提供本项目技术咨询服务</w:t>
      </w:r>
      <w:r w:rsidR="00727AA9">
        <w:rPr>
          <w:rFonts w:hint="eastAsia"/>
          <w:kern w:val="44"/>
          <w:szCs w:val="24"/>
        </w:rPr>
        <w:t>，并</w:t>
      </w:r>
      <w:r>
        <w:rPr>
          <w:rFonts w:hint="eastAsia"/>
          <w:color w:val="000000" w:themeColor="text1"/>
          <w:kern w:val="44"/>
          <w:szCs w:val="24"/>
        </w:rPr>
        <w:t>将咨询服务意见整理成册交委托人归档。</w:t>
      </w:r>
    </w:p>
    <w:p w14:paraId="6CF57473" w14:textId="77777777" w:rsidR="00927F86" w:rsidRDefault="00927F86">
      <w:pPr>
        <w:spacing w:line="360" w:lineRule="auto"/>
        <w:ind w:firstLineChars="200" w:firstLine="480"/>
        <w:rPr>
          <w:sz w:val="24"/>
          <w:szCs w:val="24"/>
        </w:rPr>
      </w:pPr>
    </w:p>
    <w:p w14:paraId="1F8163F4" w14:textId="77777777" w:rsidR="00927F86" w:rsidRDefault="003532FA">
      <w:pPr>
        <w:tabs>
          <w:tab w:val="left" w:pos="3260"/>
        </w:tabs>
        <w:spacing w:line="360" w:lineRule="auto"/>
        <w:outlineLvl w:val="0"/>
        <w:rPr>
          <w:rFonts w:ascii="宋体" w:hAnsi="宋体"/>
          <w:b/>
          <w:sz w:val="24"/>
          <w:szCs w:val="24"/>
        </w:rPr>
      </w:pPr>
      <w:r>
        <w:rPr>
          <w:rFonts w:ascii="宋体" w:hAnsi="宋体" w:hint="eastAsia"/>
          <w:b/>
          <w:sz w:val="24"/>
          <w:szCs w:val="24"/>
        </w:rPr>
        <w:t>五、合同价款及支付方式</w:t>
      </w:r>
    </w:p>
    <w:p w14:paraId="41E44B00" w14:textId="7D429EFA" w:rsidR="00927F86" w:rsidRDefault="003532FA">
      <w:pPr>
        <w:spacing w:line="360" w:lineRule="auto"/>
        <w:ind w:firstLineChars="200" w:firstLine="480"/>
        <w:rPr>
          <w:rFonts w:ascii="宋体" w:hAnsi="宋体"/>
          <w:sz w:val="24"/>
          <w:szCs w:val="24"/>
        </w:rPr>
      </w:pPr>
      <w:r>
        <w:rPr>
          <w:rFonts w:ascii="宋体" w:hAnsi="宋体" w:hint="eastAsia"/>
          <w:sz w:val="24"/>
          <w:szCs w:val="24"/>
        </w:rPr>
        <w:t>本合同实行总价包干，经双方协商，一致同意本项目咨询服务费为人民币</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w:t>
      </w:r>
      <w:proofErr w:type="gramStart"/>
      <w:r>
        <w:rPr>
          <w:rFonts w:ascii="宋体" w:hAnsi="宋体" w:hint="eastAsia"/>
          <w:sz w:val="24"/>
          <w:szCs w:val="24"/>
        </w:rPr>
        <w:t>上述包括受托人赴本</w:t>
      </w:r>
      <w:proofErr w:type="gramEnd"/>
      <w:r>
        <w:rPr>
          <w:rFonts w:ascii="宋体" w:hAnsi="宋体" w:hint="eastAsia"/>
          <w:sz w:val="24"/>
          <w:szCs w:val="24"/>
        </w:rPr>
        <w:t>项目现场咨询的技术人员的交通费和技术服务费，除本合同另有约定外，不包括委托人要求受托人聘请其他专家的相关费用。</w:t>
      </w:r>
    </w:p>
    <w:p w14:paraId="6E1E2427" w14:textId="0FB6BB5D" w:rsidR="00927F86" w:rsidRDefault="003532FA">
      <w:pPr>
        <w:spacing w:line="360" w:lineRule="auto"/>
        <w:ind w:firstLineChars="200" w:firstLine="480"/>
        <w:rPr>
          <w:rFonts w:ascii="宋体" w:hAnsi="宋体"/>
          <w:sz w:val="24"/>
          <w:szCs w:val="24"/>
        </w:rPr>
      </w:pPr>
      <w:r>
        <w:rPr>
          <w:rFonts w:ascii="宋体" w:hAnsi="宋体" w:hint="eastAsia"/>
          <w:sz w:val="24"/>
          <w:szCs w:val="24"/>
        </w:rPr>
        <w:t>1.在本合同正式签订生效后，且受托人提交</w:t>
      </w:r>
      <w:r w:rsidR="00B91069">
        <w:rPr>
          <w:rFonts w:ascii="宋体" w:hAnsi="宋体" w:hint="eastAsia"/>
          <w:sz w:val="24"/>
          <w:szCs w:val="24"/>
        </w:rPr>
        <w:t>请款报告</w:t>
      </w:r>
      <w:r>
        <w:rPr>
          <w:rFonts w:ascii="宋体" w:hAnsi="宋体" w:hint="eastAsia"/>
          <w:sz w:val="24"/>
          <w:szCs w:val="24"/>
        </w:rPr>
        <w:t>后</w:t>
      </w:r>
      <w:r w:rsidR="00B91069">
        <w:rPr>
          <w:rFonts w:ascii="宋体" w:hAnsi="宋体" w:hint="eastAsia"/>
          <w:sz w:val="24"/>
          <w:szCs w:val="24"/>
        </w:rPr>
        <w:t>1</w:t>
      </w:r>
      <w:r w:rsidR="00B91069">
        <w:rPr>
          <w:rFonts w:ascii="宋体" w:hAnsi="宋体"/>
          <w:sz w:val="24"/>
          <w:szCs w:val="24"/>
        </w:rPr>
        <w:t>5</w:t>
      </w:r>
      <w:r w:rsidR="00B91069">
        <w:rPr>
          <w:rFonts w:ascii="宋体" w:hAnsi="宋体" w:hint="eastAsia"/>
          <w:sz w:val="24"/>
          <w:szCs w:val="24"/>
        </w:rPr>
        <w:t>个工作日</w:t>
      </w:r>
      <w:r>
        <w:rPr>
          <w:rFonts w:ascii="宋体" w:hAnsi="宋体" w:hint="eastAsia"/>
          <w:sz w:val="24"/>
          <w:szCs w:val="24"/>
        </w:rPr>
        <w:t>内，委托人向受托人支付项目咨询服务费40%，人民币</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w:t>
      </w:r>
    </w:p>
    <w:p w14:paraId="4ABE3E3F" w14:textId="260ECA01" w:rsidR="00927F86" w:rsidRDefault="003532FA" w:rsidP="00B91069">
      <w:pPr>
        <w:spacing w:line="360" w:lineRule="auto"/>
        <w:ind w:left="480"/>
        <w:rPr>
          <w:rFonts w:ascii="宋体" w:hAnsi="宋体"/>
          <w:sz w:val="24"/>
          <w:szCs w:val="24"/>
        </w:rPr>
      </w:pPr>
      <w:r>
        <w:rPr>
          <w:rFonts w:ascii="宋体" w:hAnsi="宋体" w:hint="eastAsia"/>
          <w:sz w:val="24"/>
          <w:szCs w:val="24"/>
        </w:rPr>
        <w:t>2.本项目舞台机械、灯光、音响工程招标完成，且受托人提交请款报告</w:t>
      </w:r>
      <w:r w:rsidR="00B91069">
        <w:rPr>
          <w:rFonts w:ascii="宋体" w:hAnsi="宋体" w:hint="eastAsia"/>
          <w:sz w:val="24"/>
          <w:szCs w:val="24"/>
        </w:rPr>
        <w:t>后</w:t>
      </w:r>
      <w:r>
        <w:rPr>
          <w:rFonts w:ascii="宋体" w:hAnsi="宋体" w:hint="eastAsia"/>
          <w:sz w:val="24"/>
          <w:szCs w:val="24"/>
        </w:rPr>
        <w:t>1</w:t>
      </w:r>
      <w:r w:rsidR="00B91069">
        <w:rPr>
          <w:rFonts w:ascii="宋体" w:hAnsi="宋体"/>
          <w:sz w:val="24"/>
          <w:szCs w:val="24"/>
        </w:rPr>
        <w:t>5</w:t>
      </w:r>
      <w:r w:rsidR="00B91069">
        <w:rPr>
          <w:rFonts w:ascii="宋体" w:hAnsi="宋体" w:hint="eastAsia"/>
          <w:sz w:val="24"/>
          <w:szCs w:val="24"/>
        </w:rPr>
        <w:t>个工作日</w:t>
      </w:r>
      <w:r>
        <w:rPr>
          <w:rFonts w:ascii="宋体" w:hAnsi="宋体" w:hint="eastAsia"/>
          <w:sz w:val="24"/>
          <w:szCs w:val="24"/>
        </w:rPr>
        <w:t>内，委托人向受托人支付项目咨询服务费40%，人民币</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w:t>
      </w:r>
    </w:p>
    <w:p w14:paraId="7F66DE49" w14:textId="3F78E809" w:rsidR="00927F86" w:rsidRDefault="003532FA">
      <w:pPr>
        <w:numPr>
          <w:ilvl w:val="0"/>
          <w:numId w:val="1"/>
        </w:numPr>
        <w:spacing w:line="360" w:lineRule="auto"/>
        <w:ind w:left="480"/>
        <w:rPr>
          <w:rFonts w:ascii="宋体" w:hAnsi="宋体"/>
          <w:color w:val="000000" w:themeColor="text1"/>
          <w:sz w:val="24"/>
          <w:szCs w:val="24"/>
        </w:rPr>
      </w:pPr>
      <w:r>
        <w:rPr>
          <w:rFonts w:ascii="宋体" w:hAnsi="宋体" w:hint="eastAsia"/>
          <w:sz w:val="24"/>
          <w:szCs w:val="24"/>
        </w:rPr>
        <w:t>本项目开业，且受托人提交请款报告</w:t>
      </w:r>
      <w:r w:rsidR="00B91069">
        <w:rPr>
          <w:rFonts w:ascii="宋体" w:hAnsi="宋体" w:hint="eastAsia"/>
          <w:sz w:val="24"/>
          <w:szCs w:val="24"/>
        </w:rPr>
        <w:t>后</w:t>
      </w:r>
      <w:r>
        <w:rPr>
          <w:rFonts w:ascii="宋体" w:hAnsi="宋体" w:hint="eastAsia"/>
          <w:sz w:val="24"/>
          <w:szCs w:val="24"/>
        </w:rPr>
        <w:t>1</w:t>
      </w:r>
      <w:r w:rsidR="00B91069">
        <w:rPr>
          <w:rFonts w:ascii="宋体" w:hAnsi="宋体"/>
          <w:sz w:val="24"/>
          <w:szCs w:val="24"/>
        </w:rPr>
        <w:t>5</w:t>
      </w:r>
      <w:r w:rsidR="00B91069">
        <w:rPr>
          <w:rFonts w:ascii="宋体" w:hAnsi="宋体" w:hint="eastAsia"/>
          <w:sz w:val="24"/>
          <w:szCs w:val="24"/>
        </w:rPr>
        <w:t>个工作日</w:t>
      </w:r>
      <w:r>
        <w:rPr>
          <w:rFonts w:ascii="宋体" w:hAnsi="宋体" w:hint="eastAsia"/>
          <w:sz w:val="24"/>
          <w:szCs w:val="24"/>
        </w:rPr>
        <w:t>内，</w:t>
      </w:r>
      <w:r>
        <w:rPr>
          <w:rFonts w:ascii="宋体" w:hAnsi="宋体" w:hint="eastAsia"/>
          <w:color w:val="000000" w:themeColor="text1"/>
          <w:sz w:val="24"/>
          <w:szCs w:val="24"/>
        </w:rPr>
        <w:t>委托人向受托人支付项目咨询服务费20%，人民币</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sidR="00D44FF8">
        <w:rPr>
          <w:rFonts w:ascii="宋体" w:hAnsi="宋体"/>
          <w:color w:val="000000" w:themeColor="text1"/>
          <w:sz w:val="24"/>
          <w:szCs w:val="24"/>
          <w:u w:val="single"/>
        </w:rPr>
        <w:t xml:space="preserve">  </w:t>
      </w:r>
      <w:r w:rsidR="00D44FF8">
        <w:rPr>
          <w:rFonts w:ascii="宋体" w:hAnsi="宋体" w:hint="eastAsia"/>
          <w:color w:val="000000" w:themeColor="text1"/>
          <w:sz w:val="24"/>
          <w:szCs w:val="24"/>
        </w:rPr>
        <w:t>；</w:t>
      </w:r>
    </w:p>
    <w:p w14:paraId="286A89D6" w14:textId="3C12F211" w:rsidR="00927F86" w:rsidRDefault="00FB32ED">
      <w:pPr>
        <w:numPr>
          <w:ilvl w:val="0"/>
          <w:numId w:val="1"/>
        </w:numPr>
        <w:spacing w:afterLines="50" w:after="120" w:line="360" w:lineRule="auto"/>
        <w:ind w:left="480"/>
        <w:jc w:val="both"/>
        <w:rPr>
          <w:rFonts w:ascii="宋体" w:hAnsi="宋体"/>
          <w:color w:val="000000" w:themeColor="text1"/>
          <w:sz w:val="24"/>
          <w:lang w:eastAsia="zh-Hans"/>
        </w:rPr>
      </w:pPr>
      <w:r>
        <w:rPr>
          <w:rFonts w:ascii="宋体" w:hAnsi="宋体" w:hint="eastAsia"/>
          <w:color w:val="000000" w:themeColor="text1"/>
          <w:sz w:val="24"/>
        </w:rPr>
        <w:t>受托人</w:t>
      </w:r>
      <w:r w:rsidR="003532FA">
        <w:rPr>
          <w:rFonts w:ascii="宋体" w:hAnsi="宋体" w:hint="eastAsia"/>
          <w:color w:val="000000" w:themeColor="text1"/>
          <w:sz w:val="24"/>
        </w:rPr>
        <w:t>应在付款前</w:t>
      </w:r>
      <w:r w:rsidR="00B91069">
        <w:rPr>
          <w:rFonts w:ascii="宋体" w:hAnsi="宋体" w:hint="eastAsia"/>
          <w:color w:val="000000" w:themeColor="text1"/>
          <w:sz w:val="24"/>
        </w:rPr>
        <w:t>1</w:t>
      </w:r>
      <w:r w:rsidR="00B91069">
        <w:rPr>
          <w:rFonts w:ascii="宋体" w:hAnsi="宋体"/>
          <w:color w:val="000000" w:themeColor="text1"/>
          <w:sz w:val="24"/>
        </w:rPr>
        <w:t>5</w:t>
      </w:r>
      <w:r w:rsidR="00B91069">
        <w:rPr>
          <w:rFonts w:ascii="宋体" w:hAnsi="宋体" w:hint="eastAsia"/>
          <w:color w:val="000000" w:themeColor="text1"/>
          <w:sz w:val="24"/>
        </w:rPr>
        <w:t>个工作日</w:t>
      </w:r>
      <w:r w:rsidR="003532FA">
        <w:rPr>
          <w:rFonts w:ascii="宋体" w:hAnsi="宋体" w:hint="eastAsia"/>
          <w:color w:val="000000" w:themeColor="text1"/>
          <w:sz w:val="24"/>
        </w:rPr>
        <w:t>，向</w:t>
      </w:r>
      <w:r>
        <w:rPr>
          <w:rFonts w:ascii="宋体" w:hAnsi="宋体" w:hint="eastAsia"/>
          <w:color w:val="000000" w:themeColor="text1"/>
          <w:sz w:val="24"/>
        </w:rPr>
        <w:t>委托人</w:t>
      </w:r>
      <w:r w:rsidR="003532FA">
        <w:rPr>
          <w:rFonts w:ascii="宋体" w:hAnsi="宋体" w:hint="eastAsia"/>
          <w:color w:val="000000" w:themeColor="text1"/>
          <w:sz w:val="24"/>
        </w:rPr>
        <w:t>开具合法有效</w:t>
      </w:r>
      <w:r w:rsidR="003532FA">
        <w:rPr>
          <w:rFonts w:ascii="宋体" w:hAnsi="宋体" w:hint="eastAsia"/>
          <w:color w:val="000000" w:themeColor="text1"/>
          <w:sz w:val="24"/>
          <w:lang w:eastAsia="zh-Hans"/>
        </w:rPr>
        <w:t>的增值</w:t>
      </w:r>
      <w:r w:rsidR="003532FA">
        <w:rPr>
          <w:rFonts w:ascii="宋体" w:hAnsi="宋体" w:hint="eastAsia"/>
          <w:color w:val="000000" w:themeColor="text1"/>
          <w:sz w:val="24"/>
        </w:rPr>
        <w:t>税</w:t>
      </w:r>
      <w:r w:rsidR="003532FA">
        <w:rPr>
          <w:rFonts w:ascii="宋体" w:hAnsi="宋体" w:hint="eastAsia"/>
          <w:color w:val="000000" w:themeColor="text1"/>
          <w:sz w:val="24"/>
          <w:lang w:eastAsia="zh-Hans"/>
        </w:rPr>
        <w:t>专用</w:t>
      </w:r>
      <w:r w:rsidR="003532FA">
        <w:rPr>
          <w:rFonts w:ascii="宋体" w:hAnsi="宋体" w:hint="eastAsia"/>
          <w:color w:val="000000" w:themeColor="text1"/>
          <w:sz w:val="24"/>
        </w:rPr>
        <w:t>发票</w:t>
      </w:r>
      <w:r w:rsidR="003532FA">
        <w:rPr>
          <w:rFonts w:ascii="宋体" w:hAnsi="宋体"/>
          <w:color w:val="000000" w:themeColor="text1"/>
          <w:sz w:val="24"/>
        </w:rPr>
        <w:t>（</w:t>
      </w:r>
      <w:r w:rsidR="003532FA">
        <w:rPr>
          <w:rFonts w:ascii="宋体" w:hAnsi="宋体" w:hint="eastAsia"/>
          <w:color w:val="000000" w:themeColor="text1"/>
          <w:sz w:val="24"/>
          <w:lang w:eastAsia="zh-Hans"/>
        </w:rPr>
        <w:t>税率</w:t>
      </w:r>
      <w:r w:rsidR="003532FA">
        <w:rPr>
          <w:rFonts w:ascii="宋体" w:hAnsi="宋体"/>
          <w:color w:val="000000" w:themeColor="text1"/>
          <w:sz w:val="24"/>
          <w:lang w:eastAsia="zh-Hans"/>
        </w:rPr>
        <w:t>：</w:t>
      </w:r>
      <w:r w:rsidR="003532FA">
        <w:rPr>
          <w:rFonts w:ascii="宋体" w:hAnsi="宋体" w:hint="eastAsia"/>
          <w:color w:val="000000" w:themeColor="text1"/>
          <w:sz w:val="24"/>
        </w:rPr>
        <w:t xml:space="preserve">  </w:t>
      </w:r>
      <w:r w:rsidR="003532FA">
        <w:rPr>
          <w:rFonts w:ascii="宋体" w:hAnsi="宋体"/>
          <w:color w:val="000000" w:themeColor="text1"/>
          <w:sz w:val="24"/>
          <w:lang w:eastAsia="zh-Hans"/>
        </w:rPr>
        <w:t>%，</w:t>
      </w:r>
      <w:r w:rsidR="003532FA">
        <w:rPr>
          <w:rFonts w:ascii="宋体" w:hAnsi="宋体" w:hint="eastAsia"/>
          <w:color w:val="000000" w:themeColor="text1"/>
          <w:sz w:val="24"/>
          <w:lang w:eastAsia="zh-Hans"/>
        </w:rPr>
        <w:t>内容</w:t>
      </w:r>
    </w:p>
    <w:p w14:paraId="1A369F33" w14:textId="3DDD5D34" w:rsidR="00927F86" w:rsidRDefault="003532FA">
      <w:pPr>
        <w:spacing w:afterLines="50" w:after="120" w:line="360" w:lineRule="auto"/>
        <w:jc w:val="both"/>
        <w:rPr>
          <w:rFonts w:ascii="宋体" w:hAnsi="宋体"/>
          <w:color w:val="000000" w:themeColor="text1"/>
          <w:sz w:val="24"/>
        </w:rPr>
      </w:pPr>
      <w:r>
        <w:rPr>
          <w:rFonts w:ascii="宋体" w:hAnsi="宋体" w:hint="eastAsia"/>
          <w:color w:val="000000" w:themeColor="text1"/>
          <w:sz w:val="24"/>
        </w:rPr>
        <w:t>）作为</w:t>
      </w:r>
      <w:r w:rsidR="00FB32ED">
        <w:rPr>
          <w:rFonts w:ascii="宋体" w:hAnsi="宋体" w:hint="eastAsia"/>
          <w:color w:val="000000" w:themeColor="text1"/>
          <w:sz w:val="24"/>
        </w:rPr>
        <w:t>委托人</w:t>
      </w:r>
      <w:r>
        <w:rPr>
          <w:rFonts w:ascii="宋体" w:hAnsi="宋体" w:hint="eastAsia"/>
          <w:color w:val="000000" w:themeColor="text1"/>
          <w:sz w:val="24"/>
        </w:rPr>
        <w:t>的付款依据。</w:t>
      </w:r>
    </w:p>
    <w:p w14:paraId="3C8633CE" w14:textId="641020C5" w:rsidR="00927F86" w:rsidRDefault="00FB32ED">
      <w:pPr>
        <w:spacing w:afterLines="50" w:after="120" w:line="360" w:lineRule="auto"/>
        <w:ind w:firstLineChars="200" w:firstLine="480"/>
        <w:rPr>
          <w:rFonts w:ascii="宋体" w:hAnsi="宋体"/>
          <w:color w:val="000000" w:themeColor="text1"/>
          <w:sz w:val="24"/>
        </w:rPr>
      </w:pPr>
      <w:r>
        <w:rPr>
          <w:rFonts w:ascii="宋体" w:hAnsi="宋体" w:hint="eastAsia"/>
          <w:color w:val="000000" w:themeColor="text1"/>
          <w:sz w:val="24"/>
        </w:rPr>
        <w:t>委托人</w:t>
      </w:r>
      <w:r w:rsidR="003532FA">
        <w:rPr>
          <w:rFonts w:ascii="宋体" w:hAnsi="宋体" w:hint="eastAsia"/>
          <w:color w:val="000000" w:themeColor="text1"/>
          <w:sz w:val="24"/>
        </w:rPr>
        <w:t>应将咨询服务费用支付</w:t>
      </w:r>
      <w:proofErr w:type="gramStart"/>
      <w:r w:rsidR="003532FA">
        <w:rPr>
          <w:rFonts w:ascii="宋体" w:hAnsi="宋体" w:hint="eastAsia"/>
          <w:color w:val="000000" w:themeColor="text1"/>
          <w:sz w:val="24"/>
        </w:rPr>
        <w:t>至以下</w:t>
      </w:r>
      <w:proofErr w:type="gramEnd"/>
      <w:r>
        <w:rPr>
          <w:rFonts w:ascii="宋体" w:hAnsi="宋体" w:hint="eastAsia"/>
          <w:color w:val="000000" w:themeColor="text1"/>
          <w:sz w:val="24"/>
        </w:rPr>
        <w:t>受托人</w:t>
      </w:r>
      <w:r w:rsidR="003532FA">
        <w:rPr>
          <w:rFonts w:ascii="宋体" w:hAnsi="宋体" w:hint="eastAsia"/>
          <w:color w:val="000000" w:themeColor="text1"/>
          <w:sz w:val="24"/>
        </w:rPr>
        <w:t>指定账号：</w:t>
      </w:r>
    </w:p>
    <w:p w14:paraId="037E3C3B" w14:textId="77777777" w:rsidR="00927F86" w:rsidRDefault="003532FA">
      <w:pPr>
        <w:spacing w:afterLines="50" w:after="120" w:line="360" w:lineRule="auto"/>
        <w:ind w:firstLineChars="200" w:firstLine="480"/>
        <w:rPr>
          <w:rFonts w:ascii="宋体" w:hAnsi="宋体"/>
          <w:color w:val="000000" w:themeColor="text1"/>
          <w:sz w:val="24"/>
        </w:rPr>
      </w:pPr>
      <w:r>
        <w:rPr>
          <w:rFonts w:ascii="宋体" w:hAnsi="宋体" w:hint="eastAsia"/>
          <w:color w:val="000000" w:themeColor="text1"/>
          <w:sz w:val="24"/>
        </w:rPr>
        <w:t>账户名称：</w:t>
      </w:r>
    </w:p>
    <w:p w14:paraId="1CD96779" w14:textId="77777777" w:rsidR="00927F86" w:rsidRDefault="003532FA">
      <w:pPr>
        <w:spacing w:afterLines="50" w:after="120" w:line="360" w:lineRule="auto"/>
        <w:ind w:firstLineChars="200" w:firstLine="480"/>
        <w:rPr>
          <w:rFonts w:ascii="宋体" w:hAnsi="宋体"/>
          <w:color w:val="000000" w:themeColor="text1"/>
          <w:sz w:val="24"/>
        </w:rPr>
      </w:pPr>
      <w:r>
        <w:rPr>
          <w:rFonts w:ascii="宋体" w:hAnsi="宋体" w:hint="eastAsia"/>
          <w:color w:val="000000" w:themeColor="text1"/>
          <w:sz w:val="24"/>
        </w:rPr>
        <w:t>开户银行：</w:t>
      </w:r>
    </w:p>
    <w:p w14:paraId="5B633DBC" w14:textId="77777777" w:rsidR="00927F86" w:rsidRDefault="003532FA">
      <w:pPr>
        <w:spacing w:afterLines="50" w:after="120" w:line="360" w:lineRule="auto"/>
        <w:ind w:firstLineChars="200" w:firstLine="480"/>
        <w:rPr>
          <w:rFonts w:ascii="宋体" w:hAnsi="宋体"/>
          <w:color w:val="000000" w:themeColor="text1"/>
          <w:sz w:val="24"/>
        </w:rPr>
      </w:pPr>
      <w:r>
        <w:rPr>
          <w:rFonts w:ascii="宋体" w:hAnsi="宋体" w:hint="eastAsia"/>
          <w:color w:val="000000" w:themeColor="text1"/>
          <w:sz w:val="24"/>
        </w:rPr>
        <w:t>帐    号：</w:t>
      </w:r>
    </w:p>
    <w:p w14:paraId="094438A8" w14:textId="59C60F70" w:rsidR="00927F86" w:rsidRDefault="003532FA">
      <w:pPr>
        <w:spacing w:afterLines="50" w:after="120" w:line="360" w:lineRule="auto"/>
        <w:ind w:firstLineChars="200" w:firstLine="480"/>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w:t>
      </w:r>
      <w:r>
        <w:rPr>
          <w:rFonts w:ascii="宋体" w:hAnsi="宋体" w:hint="eastAsia"/>
          <w:color w:val="000000" w:themeColor="text1"/>
          <w:sz w:val="24"/>
        </w:rPr>
        <w:t xml:space="preserve"> </w:t>
      </w:r>
      <w:r w:rsidR="00FB32ED">
        <w:rPr>
          <w:rFonts w:ascii="宋体" w:hAnsi="宋体" w:hint="eastAsia"/>
          <w:color w:val="000000" w:themeColor="text1"/>
          <w:sz w:val="24"/>
        </w:rPr>
        <w:t>委托人</w:t>
      </w:r>
      <w:r>
        <w:rPr>
          <w:rFonts w:ascii="宋体" w:hAnsi="宋体" w:hint="eastAsia"/>
          <w:color w:val="000000" w:themeColor="text1"/>
          <w:sz w:val="24"/>
        </w:rPr>
        <w:t>开票信息：</w:t>
      </w:r>
    </w:p>
    <w:p w14:paraId="193E32F7" w14:textId="77777777" w:rsidR="00927F86" w:rsidRDefault="003532FA">
      <w:pPr>
        <w:spacing w:afterLines="50" w:after="120" w:line="360" w:lineRule="auto"/>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纳税人名称：广州塔旅游文化发展股份有限公司经营管理分公司</w:t>
      </w:r>
    </w:p>
    <w:p w14:paraId="0235EE79" w14:textId="77777777" w:rsidR="00927F86" w:rsidRDefault="003532FA">
      <w:pPr>
        <w:spacing w:afterLines="50" w:after="120" w:line="360" w:lineRule="auto"/>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纳税人识别号：914401016986848531</w:t>
      </w:r>
    </w:p>
    <w:p w14:paraId="6A0A4908" w14:textId="77777777" w:rsidR="00927F86" w:rsidRDefault="003532FA">
      <w:pPr>
        <w:spacing w:afterLines="50" w:after="120" w:line="360" w:lineRule="auto"/>
        <w:ind w:firstLineChars="200" w:firstLine="48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地址、电话：广州市海</w:t>
      </w:r>
      <w:proofErr w:type="gramStart"/>
      <w:r>
        <w:rPr>
          <w:rFonts w:asciiTheme="minorEastAsia" w:hAnsiTheme="minorEastAsia" w:cstheme="minorEastAsia" w:hint="eastAsia"/>
          <w:color w:val="000000" w:themeColor="text1"/>
          <w:sz w:val="24"/>
          <w:szCs w:val="24"/>
        </w:rPr>
        <w:t>珠区阅江西路</w:t>
      </w:r>
      <w:proofErr w:type="gramEnd"/>
      <w:r>
        <w:rPr>
          <w:rFonts w:asciiTheme="minorEastAsia" w:hAnsiTheme="minorEastAsia" w:cstheme="minorEastAsia" w:hint="eastAsia"/>
          <w:color w:val="000000" w:themeColor="text1"/>
          <w:sz w:val="24"/>
          <w:szCs w:val="24"/>
        </w:rPr>
        <w:t>222号广州塔一楼 020-89338222</w:t>
      </w:r>
    </w:p>
    <w:p w14:paraId="27A0B723" w14:textId="77777777" w:rsidR="00927F86" w:rsidRDefault="003532FA">
      <w:pPr>
        <w:spacing w:afterLines="50" w:after="120" w:line="360" w:lineRule="auto"/>
        <w:ind w:firstLineChars="200" w:firstLine="480"/>
        <w:rPr>
          <w:rFonts w:asciiTheme="minorEastAsia" w:hAnsiTheme="minorEastAsia" w:cstheme="minorEastAsia"/>
          <w:color w:val="000000" w:themeColor="text1"/>
          <w:sz w:val="24"/>
          <w:szCs w:val="24"/>
          <w:highlight w:val="yellow"/>
          <w:u w:val="single"/>
        </w:rPr>
      </w:pPr>
      <w:r>
        <w:rPr>
          <w:rFonts w:asciiTheme="minorEastAsia" w:hAnsiTheme="minorEastAsia" w:cstheme="minorEastAsia" w:hint="eastAsia"/>
          <w:color w:val="000000" w:themeColor="text1"/>
          <w:sz w:val="24"/>
          <w:szCs w:val="24"/>
        </w:rPr>
        <w:t>开户行及账号：广州银行珠江支行 800200077302188</w:t>
      </w:r>
    </w:p>
    <w:p w14:paraId="5B9E9487" w14:textId="77777777" w:rsidR="00927F86" w:rsidRDefault="00927F86">
      <w:pPr>
        <w:spacing w:line="360" w:lineRule="auto"/>
        <w:ind w:left="480"/>
        <w:rPr>
          <w:rFonts w:ascii="宋体" w:hAnsi="宋体"/>
          <w:sz w:val="24"/>
          <w:szCs w:val="24"/>
        </w:rPr>
      </w:pPr>
    </w:p>
    <w:p w14:paraId="6DB4DE93" w14:textId="77777777" w:rsidR="00927F86" w:rsidRDefault="003532FA">
      <w:pPr>
        <w:tabs>
          <w:tab w:val="left" w:pos="3260"/>
        </w:tabs>
        <w:spacing w:line="360" w:lineRule="auto"/>
        <w:outlineLvl w:val="0"/>
        <w:rPr>
          <w:rFonts w:ascii="宋体" w:hAnsi="宋体"/>
          <w:b/>
          <w:sz w:val="24"/>
          <w:szCs w:val="24"/>
        </w:rPr>
      </w:pPr>
      <w:r>
        <w:rPr>
          <w:rFonts w:ascii="宋体" w:hAnsi="宋体" w:hint="eastAsia"/>
          <w:b/>
          <w:sz w:val="24"/>
          <w:szCs w:val="24"/>
        </w:rPr>
        <w:lastRenderedPageBreak/>
        <w:t>六、委托人责任</w:t>
      </w:r>
    </w:p>
    <w:p w14:paraId="4ECB9DF2"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1、委托人应当在约定的时间内免费向受托人提供本项目的工作资料和有关通知、报告、批示文件，并对其完整性、准确性及时限负责；</w:t>
      </w:r>
    </w:p>
    <w:p w14:paraId="74772028"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2、按合同约定及时向受托人支付本项目咨询服务费；</w:t>
      </w:r>
    </w:p>
    <w:p w14:paraId="1919972B"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3、在日常工作中，受托人有权向委托人了解工程进展情况，收集数据、资料，委托人应积极配合，保证数据、资料的合法性、准确性和及时性，委托人应对数据资料真实性负责。</w:t>
      </w:r>
    </w:p>
    <w:p w14:paraId="05C9112F" w14:textId="77777777" w:rsidR="00927F86" w:rsidRDefault="00927F86">
      <w:pPr>
        <w:tabs>
          <w:tab w:val="left" w:pos="3260"/>
        </w:tabs>
        <w:spacing w:line="360" w:lineRule="auto"/>
        <w:rPr>
          <w:sz w:val="24"/>
          <w:szCs w:val="24"/>
        </w:rPr>
      </w:pPr>
    </w:p>
    <w:p w14:paraId="0DA4F345" w14:textId="77777777" w:rsidR="00927F86" w:rsidRDefault="003532FA">
      <w:pPr>
        <w:tabs>
          <w:tab w:val="left" w:pos="3260"/>
        </w:tabs>
        <w:spacing w:line="360" w:lineRule="auto"/>
        <w:outlineLvl w:val="0"/>
        <w:rPr>
          <w:rFonts w:ascii="宋体" w:hAnsi="宋体"/>
          <w:b/>
          <w:sz w:val="24"/>
          <w:szCs w:val="24"/>
        </w:rPr>
      </w:pPr>
      <w:r>
        <w:rPr>
          <w:rFonts w:ascii="宋体" w:hAnsi="宋体" w:hint="eastAsia"/>
          <w:b/>
          <w:sz w:val="24"/>
          <w:szCs w:val="24"/>
        </w:rPr>
        <w:t>七、受托人责任</w:t>
      </w:r>
    </w:p>
    <w:p w14:paraId="33B4D51E" w14:textId="640F8712" w:rsidR="00F442BD" w:rsidRPr="00F442BD" w:rsidRDefault="003532FA" w:rsidP="00F442BD">
      <w:pPr>
        <w:spacing w:line="360" w:lineRule="auto"/>
        <w:ind w:firstLineChars="200" w:firstLine="480"/>
        <w:rPr>
          <w:rFonts w:ascii="宋体" w:hAnsi="宋体"/>
          <w:sz w:val="24"/>
          <w:szCs w:val="24"/>
        </w:rPr>
      </w:pPr>
      <w:r>
        <w:rPr>
          <w:rFonts w:ascii="宋体" w:hAnsi="宋体" w:hint="eastAsia"/>
          <w:sz w:val="24"/>
          <w:szCs w:val="24"/>
        </w:rPr>
        <w:t>1、受托人根据委托人授权以及有关法律、法规的规定，</w:t>
      </w:r>
      <w:r w:rsidR="00F442BD">
        <w:rPr>
          <w:rFonts w:ascii="宋体" w:hAnsi="宋体" w:hint="eastAsia"/>
          <w:sz w:val="24"/>
        </w:rPr>
        <w:t>尽一切努力，高效而又经济地履行本项目合同中的技术</w:t>
      </w:r>
      <w:r>
        <w:rPr>
          <w:rFonts w:ascii="宋体" w:hAnsi="宋体" w:hint="eastAsia"/>
          <w:sz w:val="24"/>
          <w:szCs w:val="24"/>
        </w:rPr>
        <w:t>咨询服务</w:t>
      </w:r>
      <w:r w:rsidR="00F442BD">
        <w:rPr>
          <w:rFonts w:ascii="宋体" w:hAnsi="宋体" w:hint="eastAsia"/>
          <w:sz w:val="24"/>
          <w:szCs w:val="24"/>
        </w:rPr>
        <w:t>内容，</w:t>
      </w:r>
      <w:r w:rsidR="00F442BD">
        <w:rPr>
          <w:rFonts w:ascii="宋体" w:hAnsi="宋体" w:hint="eastAsia"/>
          <w:sz w:val="24"/>
        </w:rPr>
        <w:t>以满足本项目设计、建设筹备及相关需要。在处理与本</w:t>
      </w:r>
      <w:r>
        <w:rPr>
          <w:rFonts w:ascii="宋体" w:hAnsi="宋体" w:hint="eastAsia"/>
          <w:sz w:val="24"/>
        </w:rPr>
        <w:t>合同</w:t>
      </w:r>
      <w:r w:rsidR="00F442BD">
        <w:rPr>
          <w:rFonts w:ascii="宋体" w:hAnsi="宋体" w:hint="eastAsia"/>
          <w:sz w:val="24"/>
        </w:rPr>
        <w:t>或服务有关的任何事宜中，受托人始终作为委托人忠实的顾问，在与第三方交往中，受托人始终支持和维护委托人的合法利益。</w:t>
      </w:r>
    </w:p>
    <w:p w14:paraId="2BC03252"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2、受托人有权拒绝委托人提出的违反国家相关法律、法规、政策的要求。</w:t>
      </w:r>
    </w:p>
    <w:p w14:paraId="0757423E" w14:textId="6300B3FB" w:rsidR="00927F86" w:rsidRPr="00EF6BA9" w:rsidRDefault="003532FA">
      <w:pPr>
        <w:spacing w:line="360" w:lineRule="auto"/>
        <w:ind w:firstLineChars="200" w:firstLine="480"/>
        <w:rPr>
          <w:rFonts w:ascii="宋体" w:hAnsi="宋体"/>
          <w:color w:val="000000" w:themeColor="text1"/>
          <w:sz w:val="24"/>
          <w:szCs w:val="24"/>
        </w:rPr>
      </w:pPr>
      <w:r w:rsidRPr="00EF6BA9">
        <w:rPr>
          <w:rFonts w:ascii="宋体" w:hAnsi="宋体" w:hint="eastAsia"/>
          <w:color w:val="000000" w:themeColor="text1"/>
          <w:sz w:val="24"/>
          <w:szCs w:val="24"/>
        </w:rPr>
        <w:t>3、在合同服务期完成后十天内受托人</w:t>
      </w:r>
      <w:r w:rsidR="00727AA9" w:rsidRPr="00EF6BA9">
        <w:rPr>
          <w:rFonts w:ascii="宋体" w:hAnsi="宋体" w:hint="eastAsia"/>
          <w:color w:val="000000" w:themeColor="text1"/>
          <w:sz w:val="24"/>
          <w:szCs w:val="24"/>
        </w:rPr>
        <w:t>将咨询服务意见整理成册交</w:t>
      </w:r>
      <w:r w:rsidRPr="00EF6BA9">
        <w:rPr>
          <w:rFonts w:ascii="宋体" w:hAnsi="宋体" w:hint="eastAsia"/>
          <w:color w:val="000000" w:themeColor="text1"/>
          <w:sz w:val="24"/>
          <w:szCs w:val="24"/>
        </w:rPr>
        <w:t>委托人</w:t>
      </w:r>
      <w:r w:rsidR="00727AA9" w:rsidRPr="00EF6BA9">
        <w:rPr>
          <w:rFonts w:ascii="宋体" w:hAnsi="宋体" w:hint="eastAsia"/>
          <w:color w:val="000000" w:themeColor="text1"/>
          <w:sz w:val="24"/>
          <w:szCs w:val="24"/>
        </w:rPr>
        <w:t>归档</w:t>
      </w:r>
      <w:r w:rsidRPr="00EF6BA9">
        <w:rPr>
          <w:rFonts w:ascii="宋体" w:hAnsi="宋体" w:hint="eastAsia"/>
          <w:color w:val="000000" w:themeColor="text1"/>
          <w:sz w:val="24"/>
          <w:szCs w:val="24"/>
        </w:rPr>
        <w:t>。</w:t>
      </w:r>
    </w:p>
    <w:p w14:paraId="71DC336E" w14:textId="3800C12B" w:rsidR="00F442BD" w:rsidRDefault="003532FA" w:rsidP="00F442BD">
      <w:pPr>
        <w:spacing w:line="360" w:lineRule="auto"/>
        <w:ind w:firstLineChars="200" w:firstLine="480"/>
        <w:rPr>
          <w:rFonts w:ascii="宋体" w:hAnsi="宋体"/>
          <w:sz w:val="24"/>
          <w:szCs w:val="24"/>
        </w:rPr>
      </w:pPr>
      <w:r>
        <w:rPr>
          <w:rFonts w:ascii="宋体" w:hAnsi="宋体" w:hint="eastAsia"/>
          <w:sz w:val="24"/>
          <w:szCs w:val="24"/>
        </w:rPr>
        <w:t>4、受托人向委托人提交的咨询成果需加盖公章。</w:t>
      </w:r>
    </w:p>
    <w:p w14:paraId="0FFF4EC3" w14:textId="4D742835" w:rsidR="00FB32ED" w:rsidRDefault="00FB32ED" w:rsidP="00FB32ED">
      <w:pPr>
        <w:pStyle w:val="1"/>
        <w:jc w:val="left"/>
        <w:rPr>
          <w:rFonts w:ascii="宋体" w:hAnsi="宋体"/>
          <w:b w:val="0"/>
          <w:bCs w:val="0"/>
          <w:szCs w:val="24"/>
        </w:rPr>
      </w:pPr>
      <w:r w:rsidRPr="00FB32ED">
        <w:rPr>
          <w:rFonts w:ascii="宋体" w:hAnsi="宋体" w:hint="eastAsia"/>
          <w:b w:val="0"/>
          <w:bCs w:val="0"/>
          <w:szCs w:val="24"/>
        </w:rPr>
        <w:t xml:space="preserve"> </w:t>
      </w:r>
      <w:r w:rsidRPr="00FB32ED">
        <w:rPr>
          <w:rFonts w:ascii="宋体" w:hAnsi="宋体"/>
          <w:b w:val="0"/>
          <w:bCs w:val="0"/>
          <w:szCs w:val="24"/>
        </w:rPr>
        <w:t xml:space="preserve">      5</w:t>
      </w:r>
      <w:r w:rsidRPr="00FB32ED">
        <w:rPr>
          <w:rFonts w:ascii="宋体" w:hAnsi="宋体" w:hint="eastAsia"/>
          <w:b w:val="0"/>
          <w:bCs w:val="0"/>
          <w:szCs w:val="24"/>
        </w:rPr>
        <w:t>、未经</w:t>
      </w:r>
      <w:r>
        <w:rPr>
          <w:rFonts w:ascii="宋体" w:hAnsi="宋体" w:hint="eastAsia"/>
          <w:b w:val="0"/>
          <w:bCs w:val="0"/>
          <w:szCs w:val="24"/>
        </w:rPr>
        <w:t>委托人</w:t>
      </w:r>
      <w:r w:rsidRPr="00FB32ED">
        <w:rPr>
          <w:rFonts w:ascii="宋体" w:hAnsi="宋体" w:hint="eastAsia"/>
          <w:b w:val="0"/>
          <w:bCs w:val="0"/>
          <w:szCs w:val="24"/>
        </w:rPr>
        <w:t>书面同意，</w:t>
      </w:r>
      <w:r>
        <w:rPr>
          <w:rFonts w:ascii="宋体" w:hAnsi="宋体" w:hint="eastAsia"/>
          <w:b w:val="0"/>
          <w:bCs w:val="0"/>
          <w:szCs w:val="24"/>
        </w:rPr>
        <w:t>受托人</w:t>
      </w:r>
      <w:r w:rsidRPr="00FB32ED">
        <w:rPr>
          <w:rFonts w:ascii="宋体" w:hAnsi="宋体" w:hint="eastAsia"/>
          <w:b w:val="0"/>
          <w:bCs w:val="0"/>
          <w:szCs w:val="24"/>
        </w:rPr>
        <w:t>不得将其在合同中的任何权利和义务全部或部分转让给第三人。</w:t>
      </w:r>
    </w:p>
    <w:p w14:paraId="5984F654" w14:textId="006E4B1C" w:rsidR="00FB32ED" w:rsidRPr="00FB32ED" w:rsidRDefault="00FB32ED" w:rsidP="00FB32ED">
      <w:pPr>
        <w:rPr>
          <w:rFonts w:ascii="宋体" w:hAnsi="宋体"/>
          <w:sz w:val="24"/>
          <w:szCs w:val="24"/>
        </w:rPr>
      </w:pPr>
      <w:r w:rsidRPr="00FB32ED">
        <w:rPr>
          <w:rFonts w:ascii="宋体" w:hAnsi="宋体" w:hint="eastAsia"/>
          <w:sz w:val="24"/>
          <w:szCs w:val="24"/>
        </w:rPr>
        <w:t xml:space="preserve"> </w:t>
      </w:r>
      <w:r w:rsidRPr="00FB32ED">
        <w:rPr>
          <w:rFonts w:ascii="宋体" w:hAnsi="宋体"/>
          <w:sz w:val="24"/>
          <w:szCs w:val="24"/>
        </w:rPr>
        <w:t xml:space="preserve">      6</w:t>
      </w:r>
      <w:r w:rsidRPr="00FB32ED">
        <w:rPr>
          <w:rFonts w:ascii="宋体" w:hAnsi="宋体" w:hint="eastAsia"/>
          <w:sz w:val="24"/>
          <w:szCs w:val="24"/>
        </w:rPr>
        <w:t>、</w:t>
      </w:r>
      <w:r>
        <w:rPr>
          <w:rFonts w:ascii="宋体" w:hAnsi="宋体" w:hint="eastAsia"/>
          <w:sz w:val="24"/>
          <w:szCs w:val="24"/>
        </w:rPr>
        <w:t>受托人</w:t>
      </w:r>
      <w:r w:rsidRPr="00FB32ED">
        <w:rPr>
          <w:rFonts w:ascii="宋体" w:hAnsi="宋体" w:hint="eastAsia"/>
          <w:sz w:val="24"/>
          <w:szCs w:val="24"/>
        </w:rPr>
        <w:t>保证其对本合同的履行不存在对第三方的侵权，因</w:t>
      </w:r>
      <w:r>
        <w:rPr>
          <w:rFonts w:ascii="宋体" w:hAnsi="宋体" w:hint="eastAsia"/>
          <w:sz w:val="24"/>
          <w:szCs w:val="24"/>
        </w:rPr>
        <w:t>受托人</w:t>
      </w:r>
      <w:r w:rsidRPr="00FB32ED">
        <w:rPr>
          <w:rFonts w:ascii="宋体" w:hAnsi="宋体" w:hint="eastAsia"/>
          <w:sz w:val="24"/>
          <w:szCs w:val="24"/>
        </w:rPr>
        <w:t>原因产生的侵权纠纷由</w:t>
      </w:r>
      <w:r>
        <w:rPr>
          <w:rFonts w:ascii="宋体" w:hAnsi="宋体" w:hint="eastAsia"/>
          <w:sz w:val="24"/>
          <w:szCs w:val="24"/>
        </w:rPr>
        <w:t>受托人</w:t>
      </w:r>
      <w:r w:rsidRPr="00FB32ED">
        <w:rPr>
          <w:rFonts w:ascii="宋体" w:hAnsi="宋体" w:hint="eastAsia"/>
          <w:sz w:val="24"/>
          <w:szCs w:val="24"/>
        </w:rPr>
        <w:t>负责解决，如因此导致</w:t>
      </w:r>
      <w:r>
        <w:rPr>
          <w:rFonts w:ascii="宋体" w:hAnsi="宋体" w:hint="eastAsia"/>
          <w:sz w:val="24"/>
          <w:szCs w:val="24"/>
        </w:rPr>
        <w:t>委托人</w:t>
      </w:r>
      <w:r w:rsidRPr="00FB32ED">
        <w:rPr>
          <w:rFonts w:ascii="宋体" w:hAnsi="宋体" w:hint="eastAsia"/>
          <w:sz w:val="24"/>
          <w:szCs w:val="24"/>
        </w:rPr>
        <w:t>产生费用支出的（包括因此支出的赔偿、诉讼费、财产保全费、调查取证费用、律师费、公证费、处理纠纷事宜产生的交通费用等），</w:t>
      </w:r>
      <w:r>
        <w:rPr>
          <w:rFonts w:ascii="宋体" w:hAnsi="宋体" w:hint="eastAsia"/>
          <w:sz w:val="24"/>
          <w:szCs w:val="24"/>
        </w:rPr>
        <w:t>受托人</w:t>
      </w:r>
      <w:r w:rsidRPr="00FB32ED">
        <w:rPr>
          <w:rFonts w:ascii="宋体" w:hAnsi="宋体" w:hint="eastAsia"/>
          <w:sz w:val="24"/>
          <w:szCs w:val="24"/>
        </w:rPr>
        <w:t>全额向</w:t>
      </w:r>
      <w:r>
        <w:rPr>
          <w:rFonts w:ascii="宋体" w:hAnsi="宋体" w:hint="eastAsia"/>
          <w:sz w:val="24"/>
          <w:szCs w:val="24"/>
        </w:rPr>
        <w:t>委托人</w:t>
      </w:r>
      <w:proofErr w:type="gramStart"/>
      <w:r w:rsidRPr="00FB32ED">
        <w:rPr>
          <w:rFonts w:ascii="宋体" w:hAnsi="宋体" w:hint="eastAsia"/>
          <w:sz w:val="24"/>
          <w:szCs w:val="24"/>
        </w:rPr>
        <w:t>作出</w:t>
      </w:r>
      <w:proofErr w:type="gramEnd"/>
      <w:r w:rsidRPr="00FB32ED">
        <w:rPr>
          <w:rFonts w:ascii="宋体" w:hAnsi="宋体" w:hint="eastAsia"/>
          <w:sz w:val="24"/>
          <w:szCs w:val="24"/>
        </w:rPr>
        <w:t>补偿。</w:t>
      </w:r>
    </w:p>
    <w:p w14:paraId="2903745D" w14:textId="372E0194" w:rsidR="00F442BD" w:rsidRPr="00FB32ED" w:rsidRDefault="00F442BD" w:rsidP="00F442BD">
      <w:pPr>
        <w:pStyle w:val="1"/>
        <w:rPr>
          <w:rFonts w:ascii="宋体" w:hAnsi="宋体"/>
          <w:b w:val="0"/>
          <w:bCs w:val="0"/>
          <w:szCs w:val="24"/>
        </w:rPr>
      </w:pPr>
      <w:r w:rsidRPr="00FB32ED">
        <w:rPr>
          <w:rFonts w:ascii="宋体" w:hAnsi="宋体" w:hint="eastAsia"/>
          <w:b w:val="0"/>
          <w:bCs w:val="0"/>
          <w:szCs w:val="24"/>
        </w:rPr>
        <w:t xml:space="preserve"> </w:t>
      </w:r>
      <w:r w:rsidRPr="00FB32ED">
        <w:rPr>
          <w:rFonts w:ascii="宋体" w:hAnsi="宋体"/>
          <w:b w:val="0"/>
          <w:bCs w:val="0"/>
          <w:szCs w:val="24"/>
        </w:rPr>
        <w:t xml:space="preserve">   </w:t>
      </w:r>
    </w:p>
    <w:p w14:paraId="24007DE8" w14:textId="77777777" w:rsidR="00927F86" w:rsidRDefault="00927F86">
      <w:pPr>
        <w:tabs>
          <w:tab w:val="left" w:pos="3260"/>
        </w:tabs>
        <w:spacing w:line="360" w:lineRule="auto"/>
        <w:rPr>
          <w:rFonts w:ascii="宋体" w:hAnsi="宋体"/>
          <w:sz w:val="24"/>
          <w:szCs w:val="24"/>
        </w:rPr>
      </w:pPr>
    </w:p>
    <w:p w14:paraId="41EAE8ED" w14:textId="77777777" w:rsidR="00927F86" w:rsidRDefault="003532FA">
      <w:pPr>
        <w:tabs>
          <w:tab w:val="left" w:pos="3260"/>
        </w:tabs>
        <w:spacing w:line="360" w:lineRule="auto"/>
        <w:outlineLvl w:val="0"/>
        <w:rPr>
          <w:rFonts w:ascii="宋体" w:hAnsi="宋体"/>
          <w:b/>
          <w:sz w:val="24"/>
          <w:szCs w:val="24"/>
        </w:rPr>
      </w:pPr>
      <w:r>
        <w:rPr>
          <w:rFonts w:ascii="宋体" w:hAnsi="宋体" w:hint="eastAsia"/>
          <w:b/>
          <w:sz w:val="24"/>
          <w:szCs w:val="24"/>
        </w:rPr>
        <w:t>八、违约责任</w:t>
      </w:r>
    </w:p>
    <w:p w14:paraId="6BF6960D" w14:textId="1E4B2EC8" w:rsidR="00927F86" w:rsidRDefault="003532F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1、如委托人未按合同约定支付项目咨询服务费，</w:t>
      </w:r>
      <w:proofErr w:type="gramStart"/>
      <w:r>
        <w:rPr>
          <w:rFonts w:ascii="宋体" w:hAnsi="宋体" w:hint="eastAsia"/>
          <w:color w:val="000000" w:themeColor="text1"/>
          <w:sz w:val="24"/>
        </w:rPr>
        <w:t>经收到</w:t>
      </w:r>
      <w:proofErr w:type="gramEnd"/>
      <w:r>
        <w:rPr>
          <w:rFonts w:ascii="宋体" w:hAnsi="宋体" w:hint="eastAsia"/>
          <w:color w:val="000000" w:themeColor="text1"/>
          <w:sz w:val="24"/>
          <w:szCs w:val="24"/>
        </w:rPr>
        <w:t>受托人</w:t>
      </w:r>
      <w:r>
        <w:rPr>
          <w:rFonts w:ascii="宋体" w:hAnsi="宋体" w:hint="eastAsia"/>
          <w:color w:val="000000" w:themeColor="text1"/>
          <w:sz w:val="24"/>
        </w:rPr>
        <w:t>催告后7个工作日内仍未支付的，每逾期一日，</w:t>
      </w:r>
      <w:r>
        <w:rPr>
          <w:rFonts w:ascii="宋体" w:hAnsi="宋体" w:hint="eastAsia"/>
          <w:color w:val="000000" w:themeColor="text1"/>
          <w:sz w:val="24"/>
          <w:szCs w:val="24"/>
        </w:rPr>
        <w:t>委托人</w:t>
      </w:r>
      <w:r>
        <w:rPr>
          <w:rFonts w:ascii="宋体" w:hAnsi="宋体" w:hint="eastAsia"/>
          <w:color w:val="000000" w:themeColor="text1"/>
          <w:sz w:val="24"/>
        </w:rPr>
        <w:t>按</w:t>
      </w:r>
      <w:r w:rsidR="00B91069">
        <w:rPr>
          <w:rFonts w:ascii="宋体" w:hAnsi="宋体" w:hint="eastAsia"/>
          <w:color w:val="000000" w:themeColor="text1"/>
          <w:sz w:val="24"/>
        </w:rPr>
        <w:t>应付未付款项的万分之五</w:t>
      </w:r>
      <w:r>
        <w:rPr>
          <w:rFonts w:ascii="宋体" w:hAnsi="宋体" w:hint="eastAsia"/>
          <w:color w:val="000000" w:themeColor="text1"/>
          <w:sz w:val="24"/>
        </w:rPr>
        <w:t>向</w:t>
      </w:r>
      <w:r>
        <w:rPr>
          <w:rFonts w:ascii="宋体" w:hAnsi="宋体" w:hint="eastAsia"/>
          <w:color w:val="000000" w:themeColor="text1"/>
          <w:sz w:val="24"/>
          <w:szCs w:val="24"/>
        </w:rPr>
        <w:t>受托人</w:t>
      </w:r>
      <w:r>
        <w:rPr>
          <w:rFonts w:ascii="宋体" w:hAnsi="宋体" w:hint="eastAsia"/>
          <w:color w:val="000000" w:themeColor="text1"/>
          <w:sz w:val="24"/>
        </w:rPr>
        <w:t>支付违约金</w:t>
      </w:r>
      <w:r>
        <w:rPr>
          <w:rFonts w:ascii="宋体" w:hAnsi="宋体" w:hint="eastAsia"/>
          <w:color w:val="000000" w:themeColor="text1"/>
          <w:sz w:val="24"/>
          <w:szCs w:val="24"/>
        </w:rPr>
        <w:t>。逾期超过30天以上时，受托人有权以书面通知委托人后单方面解除合同</w:t>
      </w:r>
      <w:r w:rsidR="006E67D7">
        <w:rPr>
          <w:rFonts w:ascii="宋体" w:hAnsi="宋体" w:hint="eastAsia"/>
          <w:color w:val="000000" w:themeColor="text1"/>
          <w:sz w:val="24"/>
          <w:szCs w:val="24"/>
        </w:rPr>
        <w:t>，委托人须向受托人支付合同总金额</w:t>
      </w:r>
      <w:r w:rsidR="006E67D7">
        <w:rPr>
          <w:rFonts w:ascii="宋体" w:hAnsi="宋体"/>
          <w:color w:val="000000" w:themeColor="text1"/>
          <w:sz w:val="24"/>
          <w:szCs w:val="24"/>
        </w:rPr>
        <w:t>10</w:t>
      </w:r>
      <w:r w:rsidR="006E67D7">
        <w:rPr>
          <w:rFonts w:ascii="宋体" w:hAnsi="宋体" w:hint="eastAsia"/>
          <w:color w:val="000000" w:themeColor="text1"/>
          <w:sz w:val="24"/>
          <w:szCs w:val="24"/>
        </w:rPr>
        <w:t>%的违约金。</w:t>
      </w:r>
    </w:p>
    <w:p w14:paraId="6DE75546" w14:textId="454E6222" w:rsidR="00927F86" w:rsidRDefault="003532F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2、如受托人未按委托人要求的时间提交有关文件或咨询成果，</w:t>
      </w:r>
      <w:r>
        <w:rPr>
          <w:rFonts w:ascii="宋体" w:hAnsi="宋体" w:hint="eastAsia"/>
          <w:color w:val="000000" w:themeColor="text1"/>
          <w:sz w:val="24"/>
        </w:rPr>
        <w:t>每逾期一日，</w:t>
      </w:r>
      <w:r>
        <w:rPr>
          <w:rFonts w:ascii="宋体" w:hAnsi="宋体" w:hint="eastAsia"/>
          <w:color w:val="000000" w:themeColor="text1"/>
          <w:sz w:val="24"/>
          <w:szCs w:val="24"/>
        </w:rPr>
        <w:t>受托人</w:t>
      </w:r>
      <w:r>
        <w:rPr>
          <w:rFonts w:ascii="宋体" w:hAnsi="宋体" w:hint="eastAsia"/>
          <w:color w:val="000000" w:themeColor="text1"/>
          <w:sz w:val="24"/>
        </w:rPr>
        <w:t>按合同金额</w:t>
      </w:r>
      <w:r w:rsidR="00B91069">
        <w:rPr>
          <w:rFonts w:ascii="宋体" w:hAnsi="宋体" w:hint="eastAsia"/>
          <w:color w:val="000000" w:themeColor="text1"/>
          <w:sz w:val="24"/>
        </w:rPr>
        <w:t>万分之五</w:t>
      </w:r>
      <w:r>
        <w:rPr>
          <w:rFonts w:ascii="宋体" w:hAnsi="宋体" w:hint="eastAsia"/>
          <w:color w:val="000000" w:themeColor="text1"/>
          <w:sz w:val="24"/>
        </w:rPr>
        <w:t>向</w:t>
      </w:r>
      <w:r>
        <w:rPr>
          <w:rFonts w:ascii="宋体" w:hAnsi="宋体" w:hint="eastAsia"/>
          <w:color w:val="000000" w:themeColor="text1"/>
          <w:sz w:val="24"/>
          <w:szCs w:val="24"/>
        </w:rPr>
        <w:t>委托人</w:t>
      </w:r>
      <w:r>
        <w:rPr>
          <w:rFonts w:ascii="宋体" w:hAnsi="宋体" w:hint="eastAsia"/>
          <w:color w:val="000000" w:themeColor="text1"/>
          <w:sz w:val="24"/>
        </w:rPr>
        <w:t>支付违约金</w:t>
      </w:r>
      <w:r>
        <w:rPr>
          <w:rFonts w:ascii="宋体" w:hAnsi="宋体" w:hint="eastAsia"/>
          <w:color w:val="000000" w:themeColor="text1"/>
          <w:sz w:val="24"/>
          <w:szCs w:val="24"/>
        </w:rPr>
        <w:t>。逾期超过30天以上时，委托人有权以书面通知受托人后单方面解除合同</w:t>
      </w:r>
      <w:r w:rsidR="00B91069">
        <w:rPr>
          <w:rFonts w:ascii="宋体" w:hAnsi="宋体" w:hint="eastAsia"/>
          <w:color w:val="000000" w:themeColor="text1"/>
          <w:sz w:val="24"/>
          <w:szCs w:val="24"/>
        </w:rPr>
        <w:t>，</w:t>
      </w:r>
      <w:r w:rsidR="003C0158">
        <w:rPr>
          <w:rFonts w:ascii="宋体" w:hAnsi="宋体" w:hint="eastAsia"/>
          <w:color w:val="000000" w:themeColor="text1"/>
          <w:sz w:val="24"/>
          <w:szCs w:val="24"/>
        </w:rPr>
        <w:t>受托人须向委托人支付合同总金额</w:t>
      </w:r>
      <w:r w:rsidR="006E67D7">
        <w:rPr>
          <w:rFonts w:ascii="宋体" w:hAnsi="宋体"/>
          <w:color w:val="000000" w:themeColor="text1"/>
          <w:sz w:val="24"/>
          <w:szCs w:val="24"/>
        </w:rPr>
        <w:t>10</w:t>
      </w:r>
      <w:r w:rsidR="003C0158">
        <w:rPr>
          <w:rFonts w:ascii="宋体" w:hAnsi="宋体" w:hint="eastAsia"/>
          <w:color w:val="000000" w:themeColor="text1"/>
          <w:sz w:val="24"/>
          <w:szCs w:val="24"/>
        </w:rPr>
        <w:t>%的违约金</w:t>
      </w:r>
      <w:r>
        <w:rPr>
          <w:rFonts w:ascii="宋体" w:hAnsi="宋体" w:hint="eastAsia"/>
          <w:color w:val="000000" w:themeColor="text1"/>
          <w:sz w:val="24"/>
          <w:szCs w:val="24"/>
        </w:rPr>
        <w:t>。</w:t>
      </w:r>
    </w:p>
    <w:p w14:paraId="5EBF55A4" w14:textId="4D21FBF3" w:rsidR="00927F86" w:rsidRDefault="003532F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lastRenderedPageBreak/>
        <w:t>3、受托人未能履行合同规定的职责，造成项目工作延误、暂停或者终止的，受托人应当承担违约责任，造成委托人损失的，受托</w:t>
      </w:r>
      <w:r w:rsidRPr="00EF6BA9">
        <w:rPr>
          <w:rFonts w:ascii="宋体" w:hAnsi="宋体" w:hint="eastAsia"/>
          <w:color w:val="000000" w:themeColor="text1"/>
          <w:sz w:val="24"/>
          <w:szCs w:val="24"/>
        </w:rPr>
        <w:t>人应当赔偿委托人损失，赔偿金额最高不超过当期咨询服务费用（扣除发票税金）的10%。</w:t>
      </w:r>
    </w:p>
    <w:p w14:paraId="6D454E1D" w14:textId="6B178405" w:rsidR="00927F86" w:rsidRDefault="003532F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4、在合同履行期间，委托人</w:t>
      </w:r>
      <w:r w:rsidR="00B312CE">
        <w:rPr>
          <w:rFonts w:ascii="宋体" w:hAnsi="宋体" w:hint="eastAsia"/>
          <w:color w:val="000000" w:themeColor="text1"/>
          <w:sz w:val="24"/>
          <w:szCs w:val="24"/>
        </w:rPr>
        <w:t>有权经书面通知受托人后提前解除合同</w:t>
      </w:r>
      <w:r w:rsidR="00056C95">
        <w:rPr>
          <w:rFonts w:ascii="宋体" w:hAnsi="宋体" w:hint="eastAsia"/>
          <w:color w:val="000000" w:themeColor="text1"/>
          <w:sz w:val="24"/>
          <w:szCs w:val="24"/>
        </w:rPr>
        <w:t>且不视作违约。委托人解除合同的</w:t>
      </w:r>
      <w:r>
        <w:rPr>
          <w:rFonts w:ascii="宋体" w:hAnsi="宋体" w:hint="eastAsia"/>
          <w:color w:val="000000" w:themeColor="text1"/>
          <w:sz w:val="24"/>
          <w:szCs w:val="24"/>
        </w:rPr>
        <w:t>，受托人未开始咨询服务工作的，不支付咨询服务费；已开始咨询服务工作的，委托人应根据受托人已进行的实际工作量，不足一半时，</w:t>
      </w:r>
      <w:proofErr w:type="gramStart"/>
      <w:r>
        <w:rPr>
          <w:rFonts w:ascii="宋体" w:hAnsi="宋体" w:hint="eastAsia"/>
          <w:color w:val="000000" w:themeColor="text1"/>
          <w:sz w:val="24"/>
          <w:szCs w:val="24"/>
        </w:rPr>
        <w:t>按咨询</w:t>
      </w:r>
      <w:proofErr w:type="gramEnd"/>
      <w:r>
        <w:rPr>
          <w:rFonts w:ascii="宋体" w:hAnsi="宋体" w:hint="eastAsia"/>
          <w:color w:val="000000" w:themeColor="text1"/>
          <w:sz w:val="24"/>
          <w:szCs w:val="24"/>
        </w:rPr>
        <w:t>服务费的一半支付；超过一半时，按当期咨询服务费的全部支付。</w:t>
      </w:r>
    </w:p>
    <w:p w14:paraId="16D2B110" w14:textId="77777777" w:rsidR="00927F86" w:rsidRDefault="00927F86">
      <w:pPr>
        <w:rPr>
          <w:sz w:val="24"/>
          <w:szCs w:val="24"/>
        </w:rPr>
      </w:pPr>
    </w:p>
    <w:p w14:paraId="2BDF7679" w14:textId="77777777" w:rsidR="00927F86" w:rsidRDefault="003532FA">
      <w:pPr>
        <w:tabs>
          <w:tab w:val="left" w:pos="3260"/>
        </w:tabs>
        <w:spacing w:line="360" w:lineRule="auto"/>
        <w:outlineLvl w:val="0"/>
        <w:rPr>
          <w:rFonts w:ascii="宋体" w:hAnsi="宋体"/>
          <w:b/>
          <w:sz w:val="24"/>
          <w:szCs w:val="24"/>
        </w:rPr>
      </w:pPr>
      <w:r>
        <w:rPr>
          <w:rFonts w:ascii="宋体" w:hAnsi="宋体" w:hint="eastAsia"/>
          <w:b/>
          <w:sz w:val="24"/>
          <w:szCs w:val="24"/>
        </w:rPr>
        <w:t>九、争议的解决办法</w:t>
      </w:r>
    </w:p>
    <w:p w14:paraId="36D0DA9F" w14:textId="4410FA54" w:rsidR="00927F86" w:rsidRDefault="003532FA">
      <w:pPr>
        <w:tabs>
          <w:tab w:val="left" w:pos="3260"/>
        </w:tabs>
        <w:spacing w:line="360" w:lineRule="auto"/>
        <w:ind w:firstLineChars="200" w:firstLine="480"/>
        <w:rPr>
          <w:rFonts w:ascii="宋体" w:hAnsi="宋体" w:cs="宋体"/>
          <w:sz w:val="24"/>
          <w:szCs w:val="24"/>
        </w:rPr>
      </w:pPr>
      <w:r>
        <w:rPr>
          <w:rFonts w:ascii="宋体" w:hAnsi="宋体"/>
          <w:sz w:val="24"/>
          <w:szCs w:val="24"/>
        </w:rPr>
        <w:t>在合同执行过程中引起的争议，应当协商解决，</w:t>
      </w:r>
      <w:proofErr w:type="gramStart"/>
      <w:r>
        <w:rPr>
          <w:rFonts w:ascii="宋体" w:hAnsi="宋体"/>
          <w:sz w:val="24"/>
          <w:szCs w:val="24"/>
        </w:rPr>
        <w:t>如协调</w:t>
      </w:r>
      <w:proofErr w:type="gramEnd"/>
      <w:r>
        <w:rPr>
          <w:rFonts w:ascii="宋体" w:hAnsi="宋体"/>
          <w:sz w:val="24"/>
          <w:szCs w:val="24"/>
        </w:rPr>
        <w:t>后争议仍未解决时，</w:t>
      </w:r>
      <w:r w:rsidR="003C0158">
        <w:rPr>
          <w:rFonts w:ascii="宋体" w:eastAsia="宋体" w:hAnsi="宋体" w:cs="Times New Roman" w:hint="eastAsia"/>
          <w:sz w:val="24"/>
          <w:szCs w:val="24"/>
        </w:rPr>
        <w:t>向委托方所在地有管辖权的人民法院提起诉讼</w:t>
      </w:r>
      <w:r>
        <w:rPr>
          <w:rFonts w:ascii="宋体" w:hAnsi="宋体" w:hint="eastAsia"/>
          <w:sz w:val="24"/>
          <w:szCs w:val="24"/>
        </w:rPr>
        <w:t>。</w:t>
      </w:r>
    </w:p>
    <w:p w14:paraId="055FD75D" w14:textId="77777777" w:rsidR="00927F86" w:rsidRDefault="00927F86">
      <w:pPr>
        <w:rPr>
          <w:rFonts w:ascii="宋体" w:hAnsi="宋体" w:cs="宋体"/>
          <w:sz w:val="24"/>
          <w:szCs w:val="24"/>
        </w:rPr>
      </w:pPr>
    </w:p>
    <w:p w14:paraId="48D5B6D8" w14:textId="77777777" w:rsidR="00927F86" w:rsidRDefault="003532FA">
      <w:pPr>
        <w:outlineLvl w:val="0"/>
        <w:rPr>
          <w:rFonts w:ascii="宋体" w:hAnsi="宋体"/>
          <w:b/>
          <w:sz w:val="24"/>
          <w:szCs w:val="24"/>
        </w:rPr>
      </w:pPr>
      <w:r>
        <w:rPr>
          <w:rFonts w:ascii="宋体" w:hAnsi="宋体" w:hint="eastAsia"/>
          <w:b/>
          <w:sz w:val="24"/>
          <w:szCs w:val="24"/>
        </w:rPr>
        <w:t>十、其他</w:t>
      </w:r>
    </w:p>
    <w:p w14:paraId="49D44ED1"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1、 受托人与委托人办理完成在本项目服务期限内的资料移交手续，受托人收到全部项目咨询服务费后，本合同即终止。</w:t>
      </w:r>
    </w:p>
    <w:p w14:paraId="70E0734D" w14:textId="395474F0" w:rsidR="00927F86" w:rsidRDefault="003532FA">
      <w:pPr>
        <w:spacing w:line="360" w:lineRule="auto"/>
        <w:ind w:firstLineChars="200" w:firstLine="480"/>
        <w:rPr>
          <w:rFonts w:ascii="宋体" w:hAnsi="宋体"/>
          <w:sz w:val="24"/>
          <w:szCs w:val="24"/>
        </w:rPr>
      </w:pPr>
      <w:r>
        <w:rPr>
          <w:rFonts w:ascii="宋体" w:hAnsi="宋体" w:hint="eastAsia"/>
          <w:sz w:val="24"/>
          <w:szCs w:val="24"/>
        </w:rPr>
        <w:t>2、本合同一式</w:t>
      </w:r>
      <w:r w:rsidR="003C0158">
        <w:rPr>
          <w:rFonts w:ascii="宋体" w:hAnsi="宋体" w:hint="eastAsia"/>
          <w:sz w:val="24"/>
          <w:szCs w:val="24"/>
        </w:rPr>
        <w:t>伍</w:t>
      </w:r>
      <w:r>
        <w:rPr>
          <w:rFonts w:ascii="宋体" w:hAnsi="宋体" w:hint="eastAsia"/>
          <w:sz w:val="24"/>
          <w:szCs w:val="24"/>
        </w:rPr>
        <w:t>份，委托人执</w:t>
      </w:r>
      <w:r w:rsidR="003C0158">
        <w:rPr>
          <w:rFonts w:ascii="宋体" w:hAnsi="宋体" w:hint="eastAsia"/>
          <w:sz w:val="24"/>
          <w:szCs w:val="24"/>
        </w:rPr>
        <w:t>叁</w:t>
      </w:r>
      <w:r>
        <w:rPr>
          <w:rFonts w:ascii="宋体" w:hAnsi="宋体" w:hint="eastAsia"/>
          <w:sz w:val="24"/>
          <w:szCs w:val="24"/>
        </w:rPr>
        <w:t>份，受托人执贰份，具同等法律效力。本合同约定双方签字盖章后生效。</w:t>
      </w:r>
      <w:r w:rsidR="00FB32ED" w:rsidRPr="00FB32ED">
        <w:rPr>
          <w:rFonts w:ascii="宋体" w:hAnsi="宋体" w:hint="eastAsia"/>
          <w:sz w:val="24"/>
          <w:szCs w:val="24"/>
        </w:rPr>
        <w:t>双方如须对本合同进行修改的，须平等协商并另行签订书面补充协议。对本合同文本的手动修改，除双方均对修改处盖章确认以外，对各方均不发生法律效力。</w:t>
      </w:r>
    </w:p>
    <w:p w14:paraId="1ABDCA3B" w14:textId="77777777" w:rsidR="00FB32ED" w:rsidRPr="00FB32ED" w:rsidRDefault="00FB32ED" w:rsidP="00FB32ED">
      <w:pPr>
        <w:spacing w:line="360" w:lineRule="auto"/>
        <w:ind w:firstLineChars="200" w:firstLine="420"/>
        <w:rPr>
          <w:rFonts w:ascii="宋体" w:hAnsi="宋体"/>
          <w:sz w:val="24"/>
          <w:szCs w:val="24"/>
        </w:rPr>
      </w:pPr>
      <w:r>
        <w:rPr>
          <w:rFonts w:hint="eastAsia"/>
        </w:rPr>
        <w:t xml:space="preserve"> </w:t>
      </w:r>
      <w:r>
        <w:t xml:space="preserve">    </w:t>
      </w:r>
      <w:r w:rsidRPr="00FB32ED">
        <w:rPr>
          <w:rFonts w:ascii="宋体" w:hAnsi="宋体"/>
          <w:sz w:val="24"/>
          <w:szCs w:val="24"/>
        </w:rPr>
        <w:t xml:space="preserve">  3</w:t>
      </w:r>
      <w:r w:rsidRPr="00FB32ED">
        <w:rPr>
          <w:rFonts w:ascii="宋体" w:hAnsi="宋体" w:hint="eastAsia"/>
          <w:sz w:val="24"/>
          <w:szCs w:val="24"/>
        </w:rPr>
        <w:t xml:space="preserve">、乙方的通讯地址为： </w:t>
      </w:r>
      <w:r w:rsidRPr="00FB32ED">
        <w:rPr>
          <w:rFonts w:ascii="宋体" w:hAnsi="宋体"/>
          <w:sz w:val="24"/>
          <w:szCs w:val="24"/>
        </w:rPr>
        <w:t xml:space="preserve">                  </w:t>
      </w:r>
      <w:r w:rsidRPr="00FB32ED">
        <w:rPr>
          <w:rFonts w:ascii="宋体" w:hAnsi="宋体" w:hint="eastAsia"/>
          <w:sz w:val="24"/>
          <w:szCs w:val="24"/>
        </w:rPr>
        <w:t>，邮政编码为：</w:t>
      </w:r>
      <w:r w:rsidRPr="00FB32ED">
        <w:rPr>
          <w:rFonts w:ascii="宋体" w:hAnsi="宋体"/>
          <w:sz w:val="24"/>
          <w:szCs w:val="24"/>
        </w:rPr>
        <w:t xml:space="preserve">    </w:t>
      </w:r>
      <w:r w:rsidRPr="00FB32ED">
        <w:rPr>
          <w:rFonts w:ascii="宋体" w:hAnsi="宋体" w:hint="eastAsia"/>
          <w:sz w:val="24"/>
          <w:szCs w:val="24"/>
        </w:rPr>
        <w:t xml:space="preserve">，联系电话为： </w:t>
      </w:r>
      <w:r w:rsidRPr="00FB32ED">
        <w:rPr>
          <w:rFonts w:ascii="宋体" w:hAnsi="宋体"/>
          <w:sz w:val="24"/>
          <w:szCs w:val="24"/>
        </w:rPr>
        <w:t xml:space="preserve">    </w:t>
      </w:r>
      <w:r w:rsidRPr="00FB32ED">
        <w:rPr>
          <w:rFonts w:ascii="宋体" w:hAnsi="宋体" w:hint="eastAsia"/>
          <w:sz w:val="24"/>
          <w:szCs w:val="24"/>
        </w:rPr>
        <w:t>电子邮件地址为：</w:t>
      </w:r>
      <w:r w:rsidRPr="00FB32ED">
        <w:rPr>
          <w:rFonts w:ascii="宋体" w:hAnsi="宋体"/>
          <w:sz w:val="24"/>
          <w:szCs w:val="24"/>
        </w:rPr>
        <w:t xml:space="preserve">    </w:t>
      </w:r>
      <w:r w:rsidRPr="00FB32ED">
        <w:rPr>
          <w:rFonts w:ascii="宋体" w:hAnsi="宋体" w:hint="eastAsia"/>
          <w:sz w:val="24"/>
          <w:szCs w:val="24"/>
        </w:rPr>
        <w:t>。甲方依本地址向乙方发送有关信函文件，因乙方所留地址有误或变更地址未及时通知甲方的，责任由乙方承担，甲方向乙方所发送的信函、文件、资料自发出之时视为已送达乙方。</w:t>
      </w:r>
    </w:p>
    <w:p w14:paraId="60D50607" w14:textId="7E0407E1" w:rsidR="00FB32ED" w:rsidRPr="00FB32ED" w:rsidRDefault="00FB32ED" w:rsidP="00FB32ED">
      <w:pPr>
        <w:spacing w:line="360" w:lineRule="auto"/>
        <w:ind w:firstLineChars="200" w:firstLine="480"/>
        <w:rPr>
          <w:rFonts w:ascii="宋体" w:hAnsi="宋体"/>
          <w:sz w:val="24"/>
          <w:szCs w:val="24"/>
        </w:rPr>
      </w:pPr>
      <w:bookmarkStart w:id="0" w:name="_Hlk44581082"/>
      <w:r w:rsidRPr="00FB32ED">
        <w:rPr>
          <w:rFonts w:ascii="宋体" w:hAnsi="宋体" w:hint="eastAsia"/>
          <w:sz w:val="24"/>
          <w:szCs w:val="24"/>
        </w:rPr>
        <w:t>上述通讯地址持续适用于合同履行期间、履行本合同发生争议进入民事诉讼程序（包括一审、二审、再审、执行程序和特别程序）或仲裁阶段后，人民法院或仲裁机构向乙方送达各类法律文书。在合同履行期间，甲方向乙方送达催收债务函等文书同样适用该通讯地址。</w:t>
      </w:r>
      <w:bookmarkEnd w:id="0"/>
    </w:p>
    <w:p w14:paraId="6DB446D5" w14:textId="77777777" w:rsidR="00927F86" w:rsidRDefault="00927F86">
      <w:pPr>
        <w:spacing w:line="360" w:lineRule="auto"/>
        <w:ind w:firstLineChars="200" w:firstLine="480"/>
        <w:rPr>
          <w:rFonts w:ascii="宋体" w:hAnsi="宋体"/>
          <w:sz w:val="24"/>
          <w:szCs w:val="24"/>
        </w:rPr>
      </w:pPr>
    </w:p>
    <w:p w14:paraId="380E4EF1" w14:textId="77777777" w:rsidR="00927F86" w:rsidRDefault="003532FA">
      <w:pPr>
        <w:spacing w:line="360" w:lineRule="auto"/>
        <w:ind w:firstLineChars="200" w:firstLine="480"/>
        <w:rPr>
          <w:rFonts w:ascii="宋体" w:hAnsi="宋体"/>
          <w:sz w:val="24"/>
          <w:szCs w:val="24"/>
        </w:rPr>
      </w:pPr>
      <w:r>
        <w:rPr>
          <w:rFonts w:ascii="宋体" w:hAnsi="宋体" w:hint="eastAsia"/>
          <w:sz w:val="24"/>
          <w:szCs w:val="24"/>
        </w:rPr>
        <w:t>（以下无正文）</w:t>
      </w:r>
    </w:p>
    <w:p w14:paraId="17F74D3E" w14:textId="77777777" w:rsidR="00927F86" w:rsidRDefault="00927F86">
      <w:pPr>
        <w:spacing w:line="360" w:lineRule="auto"/>
        <w:ind w:firstLineChars="200" w:firstLine="480"/>
        <w:rPr>
          <w:rFonts w:ascii="宋体" w:hAnsi="宋体"/>
          <w:sz w:val="24"/>
          <w:szCs w:val="24"/>
        </w:rPr>
      </w:pPr>
    </w:p>
    <w:p w14:paraId="055B0743" w14:textId="77777777" w:rsidR="00927F86" w:rsidRDefault="00927F86">
      <w:pPr>
        <w:rPr>
          <w:rFonts w:ascii="宋体" w:eastAsia="宋体" w:hAnsi="宋体"/>
          <w:sz w:val="24"/>
          <w:szCs w:val="24"/>
        </w:rPr>
        <w:sectPr w:rsidR="00927F86">
          <w:pgSz w:w="11906" w:h="16838"/>
          <w:pgMar w:top="1134" w:right="1418" w:bottom="1134" w:left="1429" w:header="0" w:footer="0" w:gutter="0"/>
          <w:cols w:space="720"/>
        </w:sectPr>
      </w:pPr>
    </w:p>
    <w:p w14:paraId="1032509D" w14:textId="77777777" w:rsidR="00927F86" w:rsidRDefault="003532FA">
      <w:pPr>
        <w:spacing w:before="195" w:line="219" w:lineRule="auto"/>
        <w:rPr>
          <w:rFonts w:ascii="宋体" w:eastAsia="宋体" w:hAnsi="宋体" w:cs="宋体"/>
          <w:sz w:val="24"/>
          <w:szCs w:val="24"/>
        </w:rPr>
      </w:pPr>
      <w:r>
        <w:rPr>
          <w:rFonts w:ascii="宋体" w:eastAsia="宋体" w:hAnsi="宋体" w:cs="宋体"/>
          <w:spacing w:val="-4"/>
          <w:sz w:val="24"/>
          <w:szCs w:val="24"/>
        </w:rPr>
        <w:lastRenderedPageBreak/>
        <w:t>以下</w:t>
      </w:r>
      <w:r>
        <w:rPr>
          <w:rFonts w:ascii="宋体" w:eastAsia="宋体" w:hAnsi="宋体" w:cs="宋体"/>
          <w:spacing w:val="-3"/>
          <w:sz w:val="24"/>
          <w:szCs w:val="24"/>
        </w:rPr>
        <w:t>为</w:t>
      </w:r>
      <w:r>
        <w:rPr>
          <w:rFonts w:ascii="宋体" w:eastAsia="宋体" w:hAnsi="宋体" w:cs="宋体"/>
          <w:spacing w:val="-2"/>
          <w:sz w:val="24"/>
          <w:szCs w:val="24"/>
        </w:rPr>
        <w:t>签字盖章页，无正文</w:t>
      </w:r>
    </w:p>
    <w:p w14:paraId="754B3E25" w14:textId="77777777" w:rsidR="00927F86" w:rsidRDefault="00927F86">
      <w:pPr>
        <w:rPr>
          <w:rFonts w:ascii="宋体" w:eastAsia="宋体" w:hAnsi="宋体"/>
          <w:sz w:val="24"/>
          <w:szCs w:val="24"/>
        </w:rPr>
      </w:pPr>
    </w:p>
    <w:p w14:paraId="629C0A99" w14:textId="77777777" w:rsidR="00927F86" w:rsidRDefault="00927F86">
      <w:pPr>
        <w:rPr>
          <w:rFonts w:ascii="宋体" w:eastAsia="宋体" w:hAnsi="宋体"/>
        </w:rPr>
      </w:pPr>
    </w:p>
    <w:p w14:paraId="174F84D9" w14:textId="77777777" w:rsidR="00927F86" w:rsidRDefault="00927F86">
      <w:pPr>
        <w:rPr>
          <w:rFonts w:ascii="宋体" w:eastAsia="宋体" w:hAnsi="宋体"/>
        </w:rPr>
      </w:pPr>
    </w:p>
    <w:p w14:paraId="60A83692" w14:textId="77777777" w:rsidR="00927F86" w:rsidRDefault="00927F86">
      <w:pPr>
        <w:rPr>
          <w:rFonts w:ascii="宋体" w:eastAsia="宋体" w:hAnsi="宋体"/>
        </w:rPr>
      </w:pPr>
    </w:p>
    <w:p w14:paraId="304272A8" w14:textId="77777777" w:rsidR="00927F86" w:rsidRDefault="00927F86">
      <w:pPr>
        <w:rPr>
          <w:rFonts w:ascii="宋体" w:eastAsia="宋体" w:hAnsi="宋体"/>
        </w:rPr>
      </w:pPr>
    </w:p>
    <w:p w14:paraId="003554ED" w14:textId="77777777" w:rsidR="00927F86" w:rsidRDefault="00927F86">
      <w:pPr>
        <w:rPr>
          <w:rFonts w:ascii="宋体" w:eastAsia="宋体" w:hAnsi="宋体"/>
        </w:rPr>
      </w:pPr>
    </w:p>
    <w:p w14:paraId="1907BCED" w14:textId="77777777" w:rsidR="00927F86" w:rsidRDefault="00927F86">
      <w:pPr>
        <w:rPr>
          <w:rFonts w:ascii="宋体" w:eastAsia="宋体" w:hAnsi="宋体"/>
        </w:rPr>
      </w:pPr>
    </w:p>
    <w:p w14:paraId="58E785BF" w14:textId="77777777" w:rsidR="00927F86" w:rsidRDefault="00927F86">
      <w:pPr>
        <w:spacing w:line="52" w:lineRule="auto"/>
        <w:rPr>
          <w:rFonts w:ascii="宋体" w:eastAsia="宋体" w:hAnsi="宋体"/>
          <w:sz w:val="2"/>
        </w:rPr>
      </w:pPr>
    </w:p>
    <w:p w14:paraId="4502DAB1" w14:textId="77777777" w:rsidR="00927F86" w:rsidRDefault="00927F86">
      <w:pPr>
        <w:rPr>
          <w:rFonts w:ascii="宋体" w:eastAsia="宋体" w:hAnsi="宋体"/>
        </w:rPr>
        <w:sectPr w:rsidR="00927F86">
          <w:pgSz w:w="11906" w:h="16838"/>
          <w:pgMar w:top="1431" w:right="1244" w:bottom="0" w:left="1461" w:header="0" w:footer="0" w:gutter="0"/>
          <w:cols w:space="720" w:equalWidth="0">
            <w:col w:w="9201"/>
          </w:cols>
        </w:sectPr>
      </w:pPr>
    </w:p>
    <w:p w14:paraId="198C9058" w14:textId="77777777" w:rsidR="00927F86" w:rsidRDefault="003532FA">
      <w:pPr>
        <w:spacing w:before="47" w:line="756" w:lineRule="exact"/>
        <w:ind w:left="136"/>
        <w:rPr>
          <w:rFonts w:ascii="宋体" w:eastAsia="宋体" w:hAnsi="宋体" w:cs="宋体"/>
          <w:sz w:val="24"/>
          <w:szCs w:val="24"/>
        </w:rPr>
      </w:pPr>
      <w:r>
        <w:rPr>
          <w:rFonts w:ascii="宋体" w:eastAsia="宋体" w:hAnsi="宋体" w:cs="宋体"/>
          <w:spacing w:val="13"/>
          <w:position w:val="40"/>
          <w:sz w:val="24"/>
          <w:szCs w:val="24"/>
        </w:rPr>
        <w:t>委托人：(公章</w:t>
      </w:r>
      <w:r>
        <w:rPr>
          <w:rFonts w:ascii="宋体" w:eastAsia="宋体" w:hAnsi="宋体" w:cs="宋体"/>
          <w:spacing w:val="11"/>
          <w:position w:val="40"/>
          <w:sz w:val="24"/>
          <w:szCs w:val="24"/>
        </w:rPr>
        <w:t>)</w:t>
      </w:r>
    </w:p>
    <w:p w14:paraId="408A43DB" w14:textId="77777777" w:rsidR="00927F86" w:rsidRDefault="003532FA">
      <w:pPr>
        <w:spacing w:before="1" w:line="217" w:lineRule="auto"/>
        <w:ind w:left="138"/>
        <w:rPr>
          <w:rFonts w:ascii="宋体" w:eastAsia="宋体" w:hAnsi="宋体" w:cs="宋体"/>
          <w:sz w:val="24"/>
          <w:szCs w:val="24"/>
        </w:rPr>
      </w:pPr>
      <w:r>
        <w:rPr>
          <w:rFonts w:ascii="宋体" w:eastAsia="宋体" w:hAnsi="宋体" w:cs="宋体"/>
          <w:spacing w:val="-2"/>
          <w:sz w:val="24"/>
          <w:szCs w:val="24"/>
        </w:rPr>
        <w:t>法</w:t>
      </w:r>
      <w:r>
        <w:rPr>
          <w:rFonts w:ascii="宋体" w:eastAsia="宋体" w:hAnsi="宋体" w:cs="宋体"/>
          <w:spacing w:val="-1"/>
          <w:sz w:val="24"/>
          <w:szCs w:val="24"/>
        </w:rPr>
        <w:t>定代表人</w:t>
      </w:r>
    </w:p>
    <w:p w14:paraId="1359F1C4" w14:textId="77777777" w:rsidR="00927F86" w:rsidRDefault="00927F86">
      <w:pPr>
        <w:spacing w:line="392" w:lineRule="auto"/>
        <w:rPr>
          <w:rFonts w:ascii="宋体" w:eastAsia="宋体" w:hAnsi="宋体"/>
        </w:rPr>
      </w:pPr>
    </w:p>
    <w:p w14:paraId="7C9CB16F" w14:textId="77777777" w:rsidR="00927F86" w:rsidRDefault="003532FA">
      <w:pPr>
        <w:spacing w:before="78" w:line="756" w:lineRule="exact"/>
        <w:ind w:left="140"/>
        <w:rPr>
          <w:rFonts w:ascii="宋体" w:eastAsia="宋体" w:hAnsi="宋体" w:cs="宋体"/>
          <w:sz w:val="24"/>
          <w:szCs w:val="24"/>
        </w:rPr>
      </w:pPr>
      <w:r>
        <w:rPr>
          <w:rFonts w:ascii="宋体" w:eastAsia="宋体" w:hAnsi="宋体" w:cs="宋体"/>
          <w:spacing w:val="17"/>
          <w:position w:val="40"/>
          <w:sz w:val="24"/>
          <w:szCs w:val="24"/>
        </w:rPr>
        <w:t>或</w:t>
      </w:r>
      <w:r>
        <w:rPr>
          <w:rFonts w:ascii="宋体" w:eastAsia="宋体" w:hAnsi="宋体" w:cs="宋体"/>
          <w:spacing w:val="10"/>
          <w:position w:val="40"/>
          <w:sz w:val="24"/>
          <w:szCs w:val="24"/>
        </w:rPr>
        <w:t>授权委托人：(签章)</w:t>
      </w:r>
    </w:p>
    <w:p w14:paraId="224FE93C" w14:textId="77777777" w:rsidR="00927F86" w:rsidRDefault="003532FA">
      <w:pPr>
        <w:spacing w:line="228" w:lineRule="auto"/>
        <w:ind w:left="137"/>
        <w:rPr>
          <w:rFonts w:ascii="宋体" w:eastAsia="宋体" w:hAnsi="宋体" w:cs="宋体"/>
          <w:sz w:val="24"/>
          <w:szCs w:val="24"/>
        </w:rPr>
      </w:pPr>
      <w:r>
        <w:rPr>
          <w:rFonts w:ascii="宋体" w:eastAsia="宋体" w:hAnsi="宋体" w:cs="宋体"/>
          <w:spacing w:val="-12"/>
          <w:sz w:val="24"/>
          <w:szCs w:val="24"/>
        </w:rPr>
        <w:t>地址：</w:t>
      </w:r>
    </w:p>
    <w:p w14:paraId="6EB36AA7" w14:textId="77777777" w:rsidR="00927F86" w:rsidRDefault="00927F86">
      <w:pPr>
        <w:spacing w:line="378" w:lineRule="auto"/>
        <w:rPr>
          <w:rFonts w:ascii="宋体" w:eastAsia="宋体" w:hAnsi="宋体"/>
        </w:rPr>
      </w:pPr>
    </w:p>
    <w:p w14:paraId="740F69EC" w14:textId="77777777" w:rsidR="00927F86" w:rsidRDefault="003532FA">
      <w:pPr>
        <w:spacing w:before="79" w:line="219" w:lineRule="auto"/>
        <w:ind w:left="154"/>
        <w:rPr>
          <w:rFonts w:ascii="宋体" w:eastAsia="宋体" w:hAnsi="宋体" w:cs="宋体"/>
          <w:sz w:val="24"/>
          <w:szCs w:val="24"/>
        </w:rPr>
      </w:pPr>
      <w:r>
        <w:rPr>
          <w:rFonts w:ascii="宋体" w:eastAsia="宋体" w:hAnsi="宋体" w:cs="宋体"/>
          <w:spacing w:val="-18"/>
          <w:sz w:val="24"/>
          <w:szCs w:val="24"/>
        </w:rPr>
        <w:t>邮编：</w:t>
      </w:r>
    </w:p>
    <w:p w14:paraId="0E5F7A40" w14:textId="77777777" w:rsidR="00927F86" w:rsidRDefault="00927F86">
      <w:pPr>
        <w:spacing w:line="391" w:lineRule="auto"/>
        <w:rPr>
          <w:rFonts w:ascii="宋体" w:eastAsia="宋体" w:hAnsi="宋体"/>
        </w:rPr>
      </w:pPr>
    </w:p>
    <w:p w14:paraId="7FE191EF" w14:textId="77777777" w:rsidR="00927F86" w:rsidRDefault="003532FA">
      <w:pPr>
        <w:spacing w:before="78" w:line="221" w:lineRule="auto"/>
        <w:ind w:left="165"/>
        <w:rPr>
          <w:rFonts w:ascii="宋体" w:eastAsia="宋体" w:hAnsi="宋体" w:cs="宋体"/>
          <w:sz w:val="24"/>
          <w:szCs w:val="24"/>
        </w:rPr>
      </w:pPr>
      <w:r>
        <w:rPr>
          <w:rFonts w:ascii="宋体" w:eastAsia="宋体" w:hAnsi="宋体" w:cs="宋体"/>
          <w:spacing w:val="-22"/>
          <w:sz w:val="24"/>
          <w:szCs w:val="24"/>
        </w:rPr>
        <w:t>电</w:t>
      </w:r>
      <w:r>
        <w:rPr>
          <w:rFonts w:ascii="宋体" w:eastAsia="宋体" w:hAnsi="宋体" w:cs="宋体"/>
          <w:spacing w:val="-21"/>
          <w:sz w:val="24"/>
          <w:szCs w:val="24"/>
        </w:rPr>
        <w:t>话：</w:t>
      </w:r>
    </w:p>
    <w:p w14:paraId="0BA86FDE" w14:textId="77777777" w:rsidR="00927F86" w:rsidRDefault="003532FA">
      <w:pPr>
        <w:spacing w:line="14" w:lineRule="auto"/>
        <w:rPr>
          <w:rFonts w:ascii="宋体" w:eastAsia="宋体" w:hAnsi="宋体"/>
          <w:sz w:val="2"/>
        </w:rPr>
      </w:pPr>
      <w:r>
        <w:rPr>
          <w:rFonts w:ascii="宋体" w:eastAsia="宋体" w:hAnsi="宋体"/>
          <w:sz w:val="2"/>
          <w:szCs w:val="2"/>
        </w:rPr>
        <w:br w:type="column"/>
      </w:r>
    </w:p>
    <w:p w14:paraId="57D85CCE" w14:textId="77777777" w:rsidR="00927F86" w:rsidRDefault="003532FA">
      <w:pPr>
        <w:spacing w:before="46" w:line="756" w:lineRule="exact"/>
        <w:ind w:left="23"/>
        <w:rPr>
          <w:rFonts w:ascii="宋体" w:eastAsia="宋体" w:hAnsi="宋体" w:cs="宋体"/>
          <w:sz w:val="24"/>
          <w:szCs w:val="24"/>
        </w:rPr>
      </w:pPr>
      <w:r>
        <w:rPr>
          <w:rFonts w:ascii="宋体" w:eastAsia="宋体" w:hAnsi="宋体" w:cs="宋体"/>
          <w:spacing w:val="17"/>
          <w:position w:val="40"/>
          <w:sz w:val="24"/>
          <w:szCs w:val="24"/>
        </w:rPr>
        <w:t>受</w:t>
      </w:r>
      <w:r>
        <w:rPr>
          <w:rFonts w:ascii="宋体" w:eastAsia="宋体" w:hAnsi="宋体" w:cs="宋体"/>
          <w:spacing w:val="12"/>
          <w:position w:val="40"/>
          <w:sz w:val="24"/>
          <w:szCs w:val="24"/>
        </w:rPr>
        <w:t>委托人：(公章)</w:t>
      </w:r>
    </w:p>
    <w:p w14:paraId="226D3DC7" w14:textId="77777777" w:rsidR="00927F86" w:rsidRDefault="003532FA">
      <w:pPr>
        <w:spacing w:before="1" w:line="217" w:lineRule="auto"/>
        <w:ind w:left="19"/>
        <w:rPr>
          <w:rFonts w:ascii="宋体" w:eastAsia="宋体" w:hAnsi="宋体" w:cs="宋体"/>
          <w:sz w:val="24"/>
          <w:szCs w:val="24"/>
        </w:rPr>
      </w:pPr>
      <w:r>
        <w:rPr>
          <w:rFonts w:ascii="宋体" w:eastAsia="宋体" w:hAnsi="宋体" w:cs="宋体"/>
          <w:spacing w:val="-2"/>
          <w:sz w:val="24"/>
          <w:szCs w:val="24"/>
        </w:rPr>
        <w:t>法</w:t>
      </w:r>
      <w:r>
        <w:rPr>
          <w:rFonts w:ascii="宋体" w:eastAsia="宋体" w:hAnsi="宋体" w:cs="宋体"/>
          <w:spacing w:val="-1"/>
          <w:sz w:val="24"/>
          <w:szCs w:val="24"/>
        </w:rPr>
        <w:t>定代表人</w:t>
      </w:r>
    </w:p>
    <w:p w14:paraId="53E7C732" w14:textId="77777777" w:rsidR="00927F86" w:rsidRDefault="00927F86">
      <w:pPr>
        <w:spacing w:line="391" w:lineRule="auto"/>
        <w:rPr>
          <w:rFonts w:ascii="宋体" w:eastAsia="宋体" w:hAnsi="宋体"/>
        </w:rPr>
      </w:pPr>
    </w:p>
    <w:p w14:paraId="7DD1A313" w14:textId="77777777" w:rsidR="00927F86" w:rsidRDefault="003532FA">
      <w:pPr>
        <w:spacing w:before="78" w:line="216" w:lineRule="auto"/>
        <w:ind w:left="21"/>
        <w:rPr>
          <w:rFonts w:ascii="宋体" w:eastAsia="宋体" w:hAnsi="宋体" w:cs="宋体"/>
          <w:sz w:val="24"/>
          <w:szCs w:val="24"/>
        </w:rPr>
      </w:pPr>
      <w:r>
        <w:rPr>
          <w:rFonts w:ascii="宋体" w:eastAsia="宋体" w:hAnsi="宋体" w:cs="宋体"/>
          <w:spacing w:val="17"/>
          <w:sz w:val="24"/>
          <w:szCs w:val="24"/>
        </w:rPr>
        <w:t>或</w:t>
      </w:r>
      <w:r>
        <w:rPr>
          <w:rFonts w:ascii="宋体" w:eastAsia="宋体" w:hAnsi="宋体" w:cs="宋体"/>
          <w:spacing w:val="10"/>
          <w:sz w:val="24"/>
          <w:szCs w:val="24"/>
        </w:rPr>
        <w:t>授权委托人：(签章)</w:t>
      </w:r>
    </w:p>
    <w:p w14:paraId="6E6A0EE7" w14:textId="77777777" w:rsidR="00927F86" w:rsidRDefault="00927F86">
      <w:pPr>
        <w:spacing w:line="395" w:lineRule="auto"/>
        <w:rPr>
          <w:rFonts w:ascii="宋体" w:eastAsia="宋体" w:hAnsi="宋体"/>
        </w:rPr>
      </w:pPr>
    </w:p>
    <w:p w14:paraId="75CAAF9F" w14:textId="77777777" w:rsidR="00927F86" w:rsidRDefault="003532FA">
      <w:pPr>
        <w:spacing w:before="78" w:line="579" w:lineRule="auto"/>
        <w:ind w:left="35" w:right="396" w:hanging="17"/>
        <w:rPr>
          <w:rFonts w:ascii="宋体" w:eastAsia="宋体" w:hAnsi="宋体" w:cs="宋体"/>
          <w:color w:val="313131"/>
          <w:spacing w:val="-11"/>
          <w:sz w:val="24"/>
          <w:szCs w:val="24"/>
        </w:rPr>
      </w:pPr>
      <w:r>
        <w:rPr>
          <w:rFonts w:ascii="宋体" w:eastAsia="宋体" w:hAnsi="宋体" w:cs="宋体"/>
          <w:spacing w:val="-22"/>
          <w:sz w:val="24"/>
          <w:szCs w:val="24"/>
        </w:rPr>
        <w:t>地</w:t>
      </w:r>
      <w:r>
        <w:rPr>
          <w:rFonts w:ascii="宋体" w:eastAsia="宋体" w:hAnsi="宋体" w:cs="宋体"/>
          <w:spacing w:val="-13"/>
          <w:sz w:val="24"/>
          <w:szCs w:val="24"/>
        </w:rPr>
        <w:t>址</w:t>
      </w:r>
      <w:r>
        <w:rPr>
          <w:rFonts w:ascii="宋体" w:eastAsia="宋体" w:hAnsi="宋体" w:cs="宋体"/>
          <w:spacing w:val="-11"/>
          <w:sz w:val="24"/>
          <w:szCs w:val="24"/>
        </w:rPr>
        <w:t>：</w:t>
      </w:r>
    </w:p>
    <w:p w14:paraId="7BC062C4" w14:textId="77777777" w:rsidR="00927F86" w:rsidRDefault="003532FA">
      <w:pPr>
        <w:spacing w:before="78" w:line="579" w:lineRule="auto"/>
        <w:ind w:left="35" w:right="396" w:hanging="17"/>
        <w:rPr>
          <w:rFonts w:ascii="宋体" w:eastAsia="宋体" w:hAnsi="宋体" w:cs="Times New Roman"/>
          <w:sz w:val="24"/>
          <w:szCs w:val="24"/>
        </w:rPr>
      </w:pPr>
      <w:r>
        <w:rPr>
          <w:rFonts w:ascii="宋体" w:eastAsia="宋体" w:hAnsi="宋体" w:cs="宋体" w:hint="eastAsia"/>
          <w:spacing w:val="-17"/>
          <w:sz w:val="24"/>
          <w:szCs w:val="24"/>
        </w:rPr>
        <w:t>邮</w:t>
      </w:r>
      <w:r>
        <w:rPr>
          <w:rFonts w:ascii="宋体" w:eastAsia="宋体" w:hAnsi="宋体" w:cs="宋体"/>
          <w:spacing w:val="-14"/>
          <w:sz w:val="24"/>
          <w:szCs w:val="24"/>
        </w:rPr>
        <w:t>编：</w:t>
      </w:r>
    </w:p>
    <w:p w14:paraId="1E99EAB9" w14:textId="77777777" w:rsidR="00927F86" w:rsidRDefault="003532FA">
      <w:pPr>
        <w:spacing w:before="7" w:line="221" w:lineRule="auto"/>
        <w:ind w:left="46"/>
        <w:rPr>
          <w:rFonts w:ascii="宋体" w:eastAsia="宋体" w:hAnsi="宋体" w:cs="宋体"/>
          <w:sz w:val="24"/>
          <w:szCs w:val="24"/>
        </w:rPr>
      </w:pPr>
      <w:r>
        <w:rPr>
          <w:rFonts w:ascii="宋体" w:eastAsia="宋体" w:hAnsi="宋体" w:cs="宋体"/>
          <w:spacing w:val="-18"/>
          <w:sz w:val="24"/>
          <w:szCs w:val="24"/>
        </w:rPr>
        <w:t>电</w:t>
      </w:r>
      <w:r>
        <w:rPr>
          <w:rFonts w:ascii="宋体" w:eastAsia="宋体" w:hAnsi="宋体" w:cs="宋体"/>
          <w:spacing w:val="-9"/>
          <w:sz w:val="24"/>
          <w:szCs w:val="24"/>
        </w:rPr>
        <w:t>话：</w:t>
      </w:r>
    </w:p>
    <w:p w14:paraId="11CE75E1" w14:textId="77777777" w:rsidR="00927F86" w:rsidRDefault="00927F86">
      <w:pPr>
        <w:spacing w:line="388" w:lineRule="auto"/>
        <w:rPr>
          <w:rFonts w:ascii="宋体" w:eastAsia="宋体" w:hAnsi="宋体"/>
        </w:rPr>
      </w:pPr>
    </w:p>
    <w:p w14:paraId="388CF4D5" w14:textId="77777777" w:rsidR="00927F86" w:rsidRDefault="00927F86">
      <w:pPr>
        <w:spacing w:before="147" w:line="184" w:lineRule="auto"/>
        <w:ind w:left="19"/>
        <w:rPr>
          <w:rFonts w:ascii="宋体" w:eastAsia="宋体" w:hAnsi="宋体" w:cs="Times New Roman"/>
          <w:sz w:val="24"/>
          <w:szCs w:val="24"/>
        </w:rPr>
      </w:pPr>
    </w:p>
    <w:sectPr w:rsidR="00927F86">
      <w:type w:val="continuous"/>
      <w:pgSz w:w="11906" w:h="16838"/>
      <w:pgMar w:top="1431" w:right="1244" w:bottom="0" w:left="1461" w:header="0" w:footer="0" w:gutter="0"/>
      <w:cols w:num="2" w:space="720" w:equalWidth="0">
        <w:col w:w="4839" w:space="100"/>
        <w:col w:w="426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38869" w14:textId="77777777" w:rsidR="00B562D3" w:rsidRDefault="00B562D3" w:rsidP="00CE6745">
      <w:r>
        <w:separator/>
      </w:r>
    </w:p>
  </w:endnote>
  <w:endnote w:type="continuationSeparator" w:id="0">
    <w:p w14:paraId="495E4016" w14:textId="77777777" w:rsidR="00B562D3" w:rsidRDefault="00B562D3" w:rsidP="00CE6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2571E" w14:textId="77777777" w:rsidR="00B562D3" w:rsidRDefault="00B562D3" w:rsidP="00CE6745">
      <w:r>
        <w:separator/>
      </w:r>
    </w:p>
  </w:footnote>
  <w:footnote w:type="continuationSeparator" w:id="0">
    <w:p w14:paraId="39C396F5" w14:textId="77777777" w:rsidR="00B562D3" w:rsidRDefault="00B562D3" w:rsidP="00CE6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DDBE4B"/>
    <w:multiLevelType w:val="singleLevel"/>
    <w:tmpl w:val="DBDDBE4B"/>
    <w:lvl w:ilvl="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ZmMzg5ZDI4ZTk4OTAyYTE0ZTc0ZTRjNTI1YjdmZDIifQ=="/>
  </w:docVars>
  <w:rsids>
    <w:rsidRoot w:val="009E5009"/>
    <w:rsid w:val="00027E32"/>
    <w:rsid w:val="00037CE7"/>
    <w:rsid w:val="00056C95"/>
    <w:rsid w:val="00090A7C"/>
    <w:rsid w:val="000B3230"/>
    <w:rsid w:val="000F2608"/>
    <w:rsid w:val="00155F05"/>
    <w:rsid w:val="00231FCB"/>
    <w:rsid w:val="00282538"/>
    <w:rsid w:val="002A2CBF"/>
    <w:rsid w:val="003532FA"/>
    <w:rsid w:val="0036175F"/>
    <w:rsid w:val="00392677"/>
    <w:rsid w:val="003C0158"/>
    <w:rsid w:val="003F1274"/>
    <w:rsid w:val="004778B5"/>
    <w:rsid w:val="00484D72"/>
    <w:rsid w:val="004A6EE8"/>
    <w:rsid w:val="004D4403"/>
    <w:rsid w:val="005E7869"/>
    <w:rsid w:val="0060441A"/>
    <w:rsid w:val="006307F6"/>
    <w:rsid w:val="0069299B"/>
    <w:rsid w:val="006B039C"/>
    <w:rsid w:val="006D2A98"/>
    <w:rsid w:val="006E67D7"/>
    <w:rsid w:val="006F0C7E"/>
    <w:rsid w:val="00704F72"/>
    <w:rsid w:val="007077F8"/>
    <w:rsid w:val="00727AA9"/>
    <w:rsid w:val="00732B70"/>
    <w:rsid w:val="00793174"/>
    <w:rsid w:val="00797BCF"/>
    <w:rsid w:val="008B51B3"/>
    <w:rsid w:val="008B7BDE"/>
    <w:rsid w:val="008E6DC7"/>
    <w:rsid w:val="00927F86"/>
    <w:rsid w:val="0094355E"/>
    <w:rsid w:val="009E5009"/>
    <w:rsid w:val="00B312CE"/>
    <w:rsid w:val="00B562D3"/>
    <w:rsid w:val="00B91069"/>
    <w:rsid w:val="00C42883"/>
    <w:rsid w:val="00C6585F"/>
    <w:rsid w:val="00C81872"/>
    <w:rsid w:val="00CE6745"/>
    <w:rsid w:val="00D44FF8"/>
    <w:rsid w:val="00D537CB"/>
    <w:rsid w:val="00D85B2E"/>
    <w:rsid w:val="00EA2F85"/>
    <w:rsid w:val="00EC6405"/>
    <w:rsid w:val="00EF6BA9"/>
    <w:rsid w:val="00F372C0"/>
    <w:rsid w:val="00F442BD"/>
    <w:rsid w:val="00F80BAF"/>
    <w:rsid w:val="00F97C49"/>
    <w:rsid w:val="00FB32ED"/>
    <w:rsid w:val="05FD496D"/>
    <w:rsid w:val="1E1C1B8B"/>
    <w:rsid w:val="38772B74"/>
    <w:rsid w:val="43691257"/>
    <w:rsid w:val="491A09E7"/>
    <w:rsid w:val="61565DA5"/>
    <w:rsid w:val="705B0CE2"/>
    <w:rsid w:val="7AB82A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9307C"/>
  <w15:docId w15:val="{F30D3E8C-4C7D-4260-943E-7C26BE16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semiHidden/>
    <w:qFormat/>
    <w:pPr>
      <w:kinsoku w:val="0"/>
      <w:autoSpaceDE w:val="0"/>
      <w:autoSpaceDN w:val="0"/>
      <w:adjustRightInd w:val="0"/>
      <w:snapToGrid w:val="0"/>
      <w:textAlignment w:val="baseline"/>
    </w:pPr>
    <w:rPr>
      <w:snapToGrid w:val="0"/>
      <w:color w:val="000000"/>
      <w:sz w:val="21"/>
      <w:szCs w:val="21"/>
    </w:rPr>
  </w:style>
  <w:style w:type="paragraph" w:styleId="1">
    <w:name w:val="heading 1"/>
    <w:basedOn w:val="a"/>
    <w:next w:val="a"/>
    <w:qFormat/>
    <w:pPr>
      <w:keepNext/>
      <w:jc w:val="center"/>
      <w:outlineLvl w:val="0"/>
    </w:pPr>
    <w:rPr>
      <w:b/>
      <w:bCs/>
      <w:sz w:val="24"/>
      <w:szCs w:val="20"/>
    </w:rPr>
  </w:style>
  <w:style w:type="paragraph" w:styleId="2">
    <w:name w:val="heading 2"/>
    <w:basedOn w:val="a"/>
    <w:next w:val="a"/>
    <w:link w:val="20"/>
    <w:uiPriority w:val="9"/>
    <w:qFormat/>
    <w:pPr>
      <w:keepNext/>
      <w:keepLines/>
      <w:widowControl w:val="0"/>
      <w:kinsoku/>
      <w:autoSpaceDE/>
      <w:autoSpaceDN/>
      <w:adjustRightInd/>
      <w:snapToGrid/>
      <w:spacing w:before="260" w:after="260" w:line="416" w:lineRule="auto"/>
      <w:jc w:val="both"/>
      <w:textAlignment w:val="auto"/>
      <w:outlineLvl w:val="1"/>
    </w:pPr>
    <w:rPr>
      <w:rFonts w:ascii="Cambria" w:eastAsia="宋体" w:hAnsi="Cambria" w:cs="Times New Roman"/>
      <w:b/>
      <w:bCs/>
      <w:snapToGrid/>
      <w:color w:val="auto"/>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qFormat/>
    <w:pPr>
      <w:widowControl w:val="0"/>
      <w:kinsoku/>
      <w:autoSpaceDE/>
      <w:autoSpaceDN/>
      <w:adjustRightInd/>
      <w:snapToGrid/>
      <w:spacing w:line="360" w:lineRule="auto"/>
      <w:ind w:firstLineChars="200" w:firstLine="480"/>
      <w:jc w:val="both"/>
      <w:textAlignment w:val="auto"/>
    </w:pPr>
    <w:rPr>
      <w:rFonts w:ascii="宋体" w:eastAsia="宋体" w:hAnsi="宋体" w:cs="Times New Roman"/>
      <w:snapToGrid/>
      <w:color w:val="auto"/>
      <w:kern w:val="2"/>
      <w:sz w:val="24"/>
      <w:szCs w:val="20"/>
    </w:rPr>
  </w:style>
  <w:style w:type="paragraph" w:styleId="a3">
    <w:name w:val="footer"/>
    <w:basedOn w:val="a"/>
    <w:link w:val="a4"/>
    <w:uiPriority w:val="99"/>
    <w:unhideWhenUsed/>
    <w:pPr>
      <w:tabs>
        <w:tab w:val="center" w:pos="4153"/>
        <w:tab w:val="right" w:pos="8306"/>
      </w:tabs>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jc w:val="center"/>
    </w:pPr>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20">
    <w:name w:val="标题 2 字符"/>
    <w:basedOn w:val="a0"/>
    <w:link w:val="2"/>
    <w:uiPriority w:val="9"/>
    <w:qFormat/>
    <w:rPr>
      <w:rFonts w:ascii="Cambria" w:eastAsia="宋体" w:hAnsi="Cambria" w:cs="Times New Roman"/>
      <w:b/>
      <w:bCs/>
      <w:snapToGrid/>
      <w:color w:val="auto"/>
      <w:kern w:val="2"/>
      <w:sz w:val="32"/>
      <w:szCs w:val="32"/>
    </w:rPr>
  </w:style>
  <w:style w:type="character" w:customStyle="1" w:styleId="22">
    <w:name w:val="正文文本缩进 2 字符"/>
    <w:basedOn w:val="a0"/>
    <w:link w:val="21"/>
    <w:qFormat/>
    <w:rPr>
      <w:rFonts w:ascii="宋体" w:eastAsia="宋体" w:hAnsi="宋体" w:cs="Times New Roman"/>
      <w:snapToGrid/>
      <w:color w:val="auto"/>
      <w:kern w:val="2"/>
      <w:sz w:val="24"/>
      <w:szCs w:val="20"/>
    </w:rPr>
  </w:style>
  <w:style w:type="paragraph" w:styleId="a7">
    <w:name w:val="No Spacing"/>
    <w:uiPriority w:val="1"/>
    <w:qFormat/>
    <w:pPr>
      <w:kinsoku w:val="0"/>
      <w:autoSpaceDE w:val="0"/>
      <w:autoSpaceDN w:val="0"/>
      <w:adjustRightInd w:val="0"/>
      <w:snapToGrid w:val="0"/>
      <w:textAlignment w:val="baseline"/>
    </w:pPr>
    <w:rPr>
      <w:snapToGrid w:val="0"/>
      <w:color w:val="000000"/>
      <w:sz w:val="21"/>
      <w:szCs w:val="21"/>
    </w:rPr>
  </w:style>
  <w:style w:type="character" w:customStyle="1" w:styleId="a6">
    <w:name w:val="页眉 字符"/>
    <w:basedOn w:val="a0"/>
    <w:link w:val="a5"/>
    <w:uiPriority w:val="99"/>
    <w:rPr>
      <w:snapToGrid w:val="0"/>
      <w:color w:val="000000"/>
      <w:sz w:val="18"/>
      <w:szCs w:val="18"/>
    </w:rPr>
  </w:style>
  <w:style w:type="character" w:customStyle="1" w:styleId="a4">
    <w:name w:val="页脚 字符"/>
    <w:basedOn w:val="a0"/>
    <w:link w:val="a3"/>
    <w:uiPriority w:val="99"/>
    <w:rPr>
      <w:snapToGrid w:val="0"/>
      <w:color w:val="000000"/>
      <w:sz w:val="18"/>
      <w:szCs w:val="18"/>
    </w:rPr>
  </w:style>
  <w:style w:type="character" w:styleId="a8">
    <w:name w:val="annotation reference"/>
    <w:basedOn w:val="a0"/>
    <w:uiPriority w:val="99"/>
    <w:semiHidden/>
    <w:unhideWhenUsed/>
    <w:rsid w:val="00B91069"/>
    <w:rPr>
      <w:sz w:val="21"/>
      <w:szCs w:val="21"/>
    </w:rPr>
  </w:style>
  <w:style w:type="paragraph" w:styleId="a9">
    <w:name w:val="annotation text"/>
    <w:basedOn w:val="a"/>
    <w:link w:val="aa"/>
    <w:uiPriority w:val="99"/>
    <w:semiHidden/>
    <w:unhideWhenUsed/>
    <w:rsid w:val="00B91069"/>
  </w:style>
  <w:style w:type="character" w:customStyle="1" w:styleId="aa">
    <w:name w:val="批注文字 字符"/>
    <w:basedOn w:val="a0"/>
    <w:link w:val="a9"/>
    <w:uiPriority w:val="99"/>
    <w:semiHidden/>
    <w:rsid w:val="00B91069"/>
    <w:rPr>
      <w:snapToGrid w:val="0"/>
      <w:color w:val="000000"/>
      <w:sz w:val="21"/>
      <w:szCs w:val="21"/>
    </w:rPr>
  </w:style>
  <w:style w:type="paragraph" w:styleId="ab">
    <w:name w:val="annotation subject"/>
    <w:basedOn w:val="a9"/>
    <w:next w:val="a9"/>
    <w:link w:val="ac"/>
    <w:uiPriority w:val="99"/>
    <w:semiHidden/>
    <w:unhideWhenUsed/>
    <w:rsid w:val="00B91069"/>
    <w:rPr>
      <w:b/>
      <w:bCs/>
    </w:rPr>
  </w:style>
  <w:style w:type="character" w:customStyle="1" w:styleId="ac">
    <w:name w:val="批注主题 字符"/>
    <w:basedOn w:val="aa"/>
    <w:link w:val="ab"/>
    <w:uiPriority w:val="99"/>
    <w:semiHidden/>
    <w:rsid w:val="00B91069"/>
    <w:rPr>
      <w:b/>
      <w:bCs/>
      <w:snapToGrid w:val="0"/>
      <w:color w:val="000000"/>
      <w:sz w:val="21"/>
      <w:szCs w:val="21"/>
    </w:rPr>
  </w:style>
  <w:style w:type="paragraph" w:styleId="ad">
    <w:name w:val="Balloon Text"/>
    <w:basedOn w:val="a"/>
    <w:link w:val="ae"/>
    <w:uiPriority w:val="99"/>
    <w:semiHidden/>
    <w:unhideWhenUsed/>
    <w:rsid w:val="00B91069"/>
    <w:rPr>
      <w:sz w:val="18"/>
      <w:szCs w:val="18"/>
    </w:rPr>
  </w:style>
  <w:style w:type="character" w:customStyle="1" w:styleId="ae">
    <w:name w:val="批注框文本 字符"/>
    <w:basedOn w:val="a0"/>
    <w:link w:val="ad"/>
    <w:uiPriority w:val="99"/>
    <w:semiHidden/>
    <w:rsid w:val="00B91069"/>
    <w:rPr>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577</Words>
  <Characters>3293</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Chen DongCai 陈栋才</cp:lastModifiedBy>
  <cp:revision>16</cp:revision>
  <dcterms:created xsi:type="dcterms:W3CDTF">2023-06-01T12:34:00Z</dcterms:created>
  <dcterms:modified xsi:type="dcterms:W3CDTF">2023-06-12T09:54:00Z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2016FF04FBD64994A3641E3355C74DEC_13</vt:lpwstr>
  </property>
</Properties>
</file>